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32" w:rsidRPr="00635232" w:rsidRDefault="00635232" w:rsidP="00635232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bookmarkStart w:id="0" w:name="_GoBack"/>
      <w:r w:rsidRPr="00635232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Постановление Главного государственного санитарного врача РФ от 22 октября 2013 г. N 60</w:t>
      </w:r>
      <w:bookmarkEnd w:id="0"/>
      <w:r w:rsidRPr="00635232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 "Об утверждении санитарно-эпидемиологических правил СП 3.1.2.3114-13 "Профилактика туберкулеза" (с изменениями и дополнениями)</w:t>
      </w:r>
    </w:p>
    <w:p w:rsidR="00635232" w:rsidRPr="00635232" w:rsidRDefault="00635232" w:rsidP="00635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1" w:name="text"/>
      <w:bookmarkEnd w:id="1"/>
      <w:r w:rsidRPr="0063523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Постановление Главного государственного санитарного врача РФ</w:t>
      </w:r>
      <w:r w:rsidRPr="0063523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от 22 октября 2013 г. N 60</w:t>
      </w:r>
      <w:r w:rsidRPr="0063523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"Об утверждении санитарно-эпидемиологических правил СП 3.1.2.3114-13 "Профилактика туберкулеза"</w:t>
      </w:r>
    </w:p>
    <w:p w:rsidR="00635232" w:rsidRPr="00635232" w:rsidRDefault="00635232" w:rsidP="00635232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635232" w:rsidRPr="00635232" w:rsidRDefault="00635232" w:rsidP="0063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6 февраля 2015 г., 14 сентября 2020 г.</w:t>
      </w:r>
    </w:p>
    <w:p w:rsidR="00635232" w:rsidRPr="00635232" w:rsidRDefault="00635232" w:rsidP="0063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23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35232" w:rsidRPr="00635232" w:rsidRDefault="00635232" w:rsidP="0063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5" w:anchor="block_39" w:history="1">
        <w:r w:rsidRPr="006352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30.03.1999 N 52-ФЗ "О санитарно-эпидемиологическом благополучии населения" (Собрание законодательства Российской Федерации, 1999, N 14, ст. 1650; 2002, N 1 (ч. I), ст. 2; 2003, N 2, ст. 167; N 27 (ч. I), ст. 2700; 2004, N 35, ст. 3607; 2005, N 19, ст. 1752; 2006, N 1, ст. 10; N 52 (ч. I), ст. 5498; 2007, N 1 (ч. I), ст. 21; N 1 (ч. I), ст. 29; N 27, ст. 3213; N 46, ст. 5554; N 49, ст. 6070; 2008, N 24, ст. 2801; N 29 (ч. I), ст. 3418; N 30 (ч. II), ст. 3616; N 44, ст. 4984; N 52 (ч. I), ст. 6223; 2009, N 1, ст. 17; 2010, N 40, ст. 4969; 2011, N 1, ст. 6; N 30 (ч. I), ст. 4563; N 30 (ч. I), ст. 4590; N 30 (ч. I), ст. 4591; N 30 (ч.  I), ст. 4596; N 50, ст. 7359; 2012, N 24, ст. 3069; N 26, ст. 3446; 2013, N 27, ст. 3477; N 30 (ч. I), ст. 4079) и </w:t>
      </w:r>
      <w:hyperlink r:id="rId6" w:anchor="block_2000" w:history="1">
        <w:r w:rsidRPr="006352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2004, N 8, ст. 663; N 47, ст. 4666; 2005, N 39, ст. 3953) постановляю:</w:t>
      </w:r>
    </w:p>
    <w:p w:rsidR="00635232" w:rsidRPr="00635232" w:rsidRDefault="00635232" w:rsidP="0063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 </w:t>
      </w:r>
      <w:hyperlink r:id="rId7" w:anchor="block_1000" w:history="1">
        <w:r w:rsidRPr="006352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санитарно-эпидемиологические правила</w:t>
        </w:r>
      </w:hyperlink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 3.1.2.3114-13 "Профилактика туберкулеза" (приложение).</w:t>
      </w:r>
    </w:p>
    <w:p w:rsidR="00635232" w:rsidRPr="00635232" w:rsidRDefault="00635232" w:rsidP="0063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 </w:t>
      </w:r>
      <w:hyperlink r:id="rId8" w:anchor="block_10000" w:history="1">
        <w:r w:rsidRPr="006352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санитарно-эпидемиологические правила</w:t>
        </w:r>
      </w:hyperlink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 "Профилактика туберкулеза" СП 3.1.1295-03".</w:t>
      </w:r>
      <w:hyperlink r:id="rId9" w:anchor="block_111" w:history="1">
        <w:r w:rsidRPr="006352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*</w:t>
        </w:r>
      </w:hyperlink>
    </w:p>
    <w:p w:rsidR="00635232" w:rsidRPr="00635232" w:rsidRDefault="00635232" w:rsidP="00635232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дополнено пунктом 3 с 17 октября 2020 г. - </w:t>
      </w:r>
      <w:hyperlink r:id="rId10" w:anchor="block_1001" w:history="1">
        <w:r w:rsidRPr="006352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Главного государственного санитарного врача России от 14 сентября 2020 г. N 26</w:t>
      </w:r>
    </w:p>
    <w:p w:rsidR="00635232" w:rsidRPr="00635232" w:rsidRDefault="00635232" w:rsidP="00635232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block_3" w:history="1">
        <w:r w:rsidRPr="006352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См. будущую редакцию</w:t>
        </w:r>
      </w:hyperlink>
    </w:p>
    <w:p w:rsidR="00635232" w:rsidRPr="00635232" w:rsidRDefault="00635232" w:rsidP="00635232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8"/>
        <w:gridCol w:w="3450"/>
      </w:tblGrid>
      <w:tr w:rsidR="00635232" w:rsidRPr="00635232" w:rsidTr="00635232">
        <w:tc>
          <w:tcPr>
            <w:tcW w:w="3300" w:type="pct"/>
            <w:shd w:val="clear" w:color="auto" w:fill="FFFFFF"/>
            <w:vAlign w:val="bottom"/>
            <w:hideMark/>
          </w:tcPr>
          <w:p w:rsidR="00635232" w:rsidRPr="00635232" w:rsidRDefault="00635232" w:rsidP="0063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635232" w:rsidRPr="00635232" w:rsidRDefault="00635232" w:rsidP="00635232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 Онищенко</w:t>
            </w:r>
          </w:p>
        </w:tc>
      </w:tr>
    </w:tbl>
    <w:p w:rsidR="00635232" w:rsidRPr="00635232" w:rsidRDefault="00635232" w:rsidP="0063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23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35232" w:rsidRPr="00635232" w:rsidRDefault="00635232" w:rsidP="0063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23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Зарегистрированы в Министерстве юстиции Российской Федерации 8 мая 2003 года, регистрационный N 4523.</w:t>
      </w:r>
    </w:p>
    <w:p w:rsidR="00635232" w:rsidRPr="00635232" w:rsidRDefault="00635232" w:rsidP="0063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23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35232" w:rsidRPr="00635232" w:rsidRDefault="00635232" w:rsidP="0063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232">
        <w:rPr>
          <w:rFonts w:ascii="Times New Roman" w:eastAsia="Times New Roman" w:hAnsi="Times New Roman" w:cs="Times New Roman"/>
          <w:sz w:val="23"/>
          <w:szCs w:val="23"/>
          <w:lang w:eastAsia="ru-RU"/>
        </w:rPr>
        <w:t>Зарегистрировано в Минюсте РФ 6 мая 2014 г.</w:t>
      </w:r>
    </w:p>
    <w:p w:rsidR="00635232" w:rsidRPr="00635232" w:rsidRDefault="00635232" w:rsidP="0063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232">
        <w:rPr>
          <w:rFonts w:ascii="Times New Roman" w:eastAsia="Times New Roman" w:hAnsi="Times New Roman" w:cs="Times New Roman"/>
          <w:sz w:val="23"/>
          <w:szCs w:val="23"/>
          <w:lang w:eastAsia="ru-RU"/>
        </w:rPr>
        <w:t>Регистрационный N 32182</w:t>
      </w:r>
    </w:p>
    <w:p w:rsidR="00635232" w:rsidRPr="00635232" w:rsidRDefault="00635232" w:rsidP="0063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23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35232" w:rsidRPr="00635232" w:rsidRDefault="00635232" w:rsidP="00635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3523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Санитарно-эпидемиологические правила СП 3.1.2.3114-13</w:t>
      </w:r>
      <w:r w:rsidRPr="0063523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  <w:t>"Профилактика туберкулеза"</w:t>
      </w:r>
      <w:r w:rsidRPr="0063523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  <w:t>(утв. </w:t>
      </w:r>
      <w:hyperlink r:id="rId12" w:history="1">
        <w:r w:rsidRPr="00635232">
          <w:rPr>
            <w:rFonts w:ascii="Times New Roman" w:eastAsia="Times New Roman" w:hAnsi="Times New Roman" w:cs="Times New Roman"/>
            <w:b/>
            <w:bCs/>
            <w:sz w:val="30"/>
            <w:szCs w:val="30"/>
            <w:lang w:eastAsia="ru-RU"/>
          </w:rPr>
          <w:t>постановлением</w:t>
        </w:r>
      </w:hyperlink>
      <w:r w:rsidRPr="0063523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Главного государственного санитарного врача РФ от 22 октября 2013 г. N 60)</w:t>
      </w:r>
    </w:p>
    <w:p w:rsidR="00635232" w:rsidRPr="00635232" w:rsidRDefault="00635232" w:rsidP="00635232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изменениями и дополнениями от:</w:t>
      </w:r>
    </w:p>
    <w:p w:rsidR="00635232" w:rsidRPr="00635232" w:rsidRDefault="00635232" w:rsidP="0063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6 февраля 2015 г.</w:t>
      </w:r>
    </w:p>
    <w:p w:rsidR="00635232" w:rsidRPr="00635232" w:rsidRDefault="00635232" w:rsidP="0063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23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 </w:t>
      </w:r>
    </w:p>
    <w:p w:rsidR="00635232" w:rsidRPr="00635232" w:rsidRDefault="00635232" w:rsidP="0063523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3523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I. Область применения</w:t>
      </w:r>
    </w:p>
    <w:p w:rsidR="00635232" w:rsidRPr="00635232" w:rsidRDefault="00635232" w:rsidP="0063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23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санитарно-эпидемиологические правила (далее - санитарные правила) разработаны в соответствии с законодательством Российской Федерации.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Санитарные правила устанавливают требования к комплексу организационных, лечебно-профилактических, санитарно-противоэпидемических (профилактических), дезинфекционных мероприятий, полное и своевременное проведение которых обеспечивает раннее выявление, предупреждение распространения заболеваний туберкулезом среди населения.</w:t>
      </w:r>
    </w:p>
    <w:p w:rsidR="00635232" w:rsidRPr="00635232" w:rsidRDefault="00635232" w:rsidP="00635232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6352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Решением</w:t>
        </w:r>
      </w:hyperlink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Верховного Суда РФ от 17 февраля 2015 г. N АКПИ14-1454 пункт 1.3 настоящих Санитарно-эпидемиологических правил признан не противоречащим действующему законодательству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Соблюдение санитарных правил является обязательным для физических и юридических лиц.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Организационно-методическое руководство по планированию, организации и проведению мероприятий по профилактике туберкулеза осуществляется медицинскими противотуберкулезными организациями.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Проведение мероприятий по профилактике туберкулеза, утверждение региональных планов и контроль их выполнения на территории осуществляется органами исполнительной власти субъектов Российской Федерации в области охраны здоровья граждан совместно с заинтересованными органами государственной власти, органами управления здравоохранением муниципальных образований, медицинскими организациями.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Контроль за выполнением настоящих санитарных правил осуществляют органы, уполномоченные осуществлять федеральный государственный санитарно-эпидемиологический надзор.</w:t>
      </w:r>
    </w:p>
    <w:p w:rsidR="00635232" w:rsidRPr="00635232" w:rsidRDefault="00635232" w:rsidP="0063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23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35232" w:rsidRPr="00635232" w:rsidRDefault="00635232" w:rsidP="0063523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3523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II. Общие положения</w:t>
      </w:r>
    </w:p>
    <w:p w:rsidR="00635232" w:rsidRPr="00635232" w:rsidRDefault="00635232" w:rsidP="0063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23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Туберкулез является широко распространенным инфекционным заболеванием человека и животных, вызываемым микобактериями туберкулезного комплекса (Mycobacterium tuberculosis complex-MTBC), преимущественно Mycobacterium tuberculosis.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Возбудители туберкулеза сохраняют свою жизнеспособность в сухом состоянии до 3 лет, при нагревании выдерживают температуру выше 80°С (микобактерии туберкулеза, находящиеся в мокроте, выживают при кипячении в пределах 5 минут, устойчивы к органическим и неорганическим кислотам, щелочам, многим окислителям, проявляют устойчивость к воздействию спиртов, ацетона, четвертичных аммониевых соединений (ЧАС), нечувствительны к рассеянному солнечному свету.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Источником инфекции являются больные активной формой туберкулеза люди и животные (крупный рогатый скот, козы, собаки). Эпидемиологически наиболее опасными являются больные туберкулезом легких с наличием бактериовыделения и/или с деструктивными процессами в легких.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Резервуар туберкулезной инфекции - больные туберкулезом и инфицированные микобактерией туберкулеза люди, животные и птицы.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Основным механизмом передачи возбудителя инфекции является воздушно-капельный (аэрозольный). Возможны также воздушно-пылевой, контактный, алиментарный, вертикальный механизмы передачи.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фактором передачи возбудителя туберкулезной инфекции является воздушная среда. Факторами передачи инфекции могут также являться инфицированные материалы от больных, контаминированные возбудителем объекты внешней среды.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Отсутствие вакцинации против туберкулеза повышает риск развития заболевания при первичном инфицировании.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Места пребывания больного туберкулезом вместе с окружающими его людьми и предметами внешней среды в тех пределах пространства, в которых возможно возникновение новых заражений и заболеваний (очаги туберкулеза) различны по эпидемиологической опасности, и в зависимости от степени риска возникновения новых случаев в очаге разделяются на 5 групп: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I группа - очаги с высоким риском заражения туберкулезом, отягощенные неблагоприятными факторами - социально отягощенные очаги.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К этой группе относятся очаги, сформированные больными туберкулезом органов дыхания, выделяющими микобактерии туберкулеза, при сочетании в очаге всех или части следующих неблагоприятных факторов: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проживание в очаге детей и подростков, лиц с иммунодефицитными заболеваниями;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тяжелые бытовые условия, отсутствие возможности выделения отдельного помещения для проживания больного;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противоэпидемического режима, нарушение больным правил личной гигиены.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эффективности противоэпидемических и профилактических мероприятий определяются границы таких очагов. В территорию очага включается квартира, в которой проживает больной туберкулезом органов дыхания с обильным выделением возбудителя туберкулеза, лестничная клетка, подъезд дома и группа близлежащих домов, объединенных общим двором.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II группа - очаги туберкулеза с высоким риском заражения в очаге, социально благополучные.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К этой группе относятся очаги, в которых проживают больные туберкулезом органов дыхания, выделяющие микобактерии туберкулеза, но проживающие в отдельных квартирах без детей и подростков, где больной соблюдает санитарно-гигиенический режим, выполняются мероприятия по текущей дезинфекции.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III группа - очаги туберкулеза с риском заражения в очаге: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очаги, где проживают больные активным туберкулезом органов дыхания без установленного при принятии на учет выделения микобактерий, но проживающие с детьми и подростками;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очаги, сформированные больными с внелегочными локализациями туберкулеза с выделением микобактерий туберкулеза и без выделения микобактерий с наличием язв и свищей.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IV группа - очаги с потенциальным риском заражения туберкулезом: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очаги, в которых у больных активным туберкулезом органов дыхания установлено прекращение выделения микобактерий туберкулеза в результате лечения (условные бактериовыделители), проживающие без детей и подростков и не имеющие отягощающих факторов;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очаги, где больной, выделяющий микобактерии, выбыл;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очаги, где больной, выделяющий микобактерии, умер.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V группа - очаги туберкулеза зоонозного происхождения.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Эпидемиологическая ситуация по туберкулезу осложняется при нарастании в этиологической структуре доли лекарственно-устойчивых форм M. tuberculosis, распространением ВИЧ-инфекции.</w:t>
      </w:r>
    </w:p>
    <w:p w:rsidR="00635232" w:rsidRPr="00635232" w:rsidRDefault="00635232" w:rsidP="0063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23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35232" w:rsidRPr="00635232" w:rsidRDefault="00635232" w:rsidP="0063523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3523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III. Выявление больных туберкулезом</w:t>
      </w:r>
    </w:p>
    <w:p w:rsidR="00635232" w:rsidRPr="00635232" w:rsidRDefault="00635232" w:rsidP="0063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23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Выявление больных туберкулезом осуществляется врачами всех специальностей, средними медицинскими работниками медицинских и оздоровительных организаций.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 подозрении на туберкулез в медицинских организациях проводится обследование заболевшего в установленном объеме в целях уточнения диагноза.</w:t>
      </w:r>
    </w:p>
    <w:p w:rsidR="00635232" w:rsidRPr="00635232" w:rsidRDefault="00635232" w:rsidP="00635232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3.3 изменен с 17 октября 2020 г. - </w:t>
      </w:r>
      <w:hyperlink r:id="rId14" w:anchor="block_1021" w:history="1">
        <w:r w:rsidRPr="006352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Главного государственного санитарного врача России от 14 сентября 2020 г. N 26</w:t>
      </w:r>
    </w:p>
    <w:p w:rsidR="00635232" w:rsidRPr="00635232" w:rsidRDefault="00635232" w:rsidP="00635232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block_1033" w:history="1">
        <w:r w:rsidRPr="006352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См. будущую редакцию</w:t>
        </w:r>
      </w:hyperlink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обнаружении во время обследования пациента признаков, указывающих на возможное заболевание туберкулезом, в целях постановки окончательного диагноза он направляется в специализированную медицинскую организацию по профилю "фтизиатрия" по месту жительства.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работник, оформляющий направление, информирует пациента о необходимости явиться на обследование в противотуберкулезную медицинскую организацию в течение 10 рабочих дней с момента получения направления и делает отметку в медицинской документации пациента о его информировании.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Контроль проведения своевременного и полного обследования пациента осуществляется специалистом и врачом-фтизиатром специализированной медицинской организации.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Лица без определенного места жительства при подозрении на заболевание туберкулезом госпитализируются в противотуберкулезную медицинскую организацию для обследования и лечения.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По завершении обследования пациента противотуберкулезная медицинская организация в течение 3 рабочих дней информирует медицинскую организацию, направившую больного на обследование, о результатах обследования и окончательном диагнозе.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подтверждения диагноза "туберкулез" противотуберкулезная медицинская организация, установившая диагноз, информирует органы, осуществляющие федеральный государственный санитарно-эпидемиологический надзор.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Медицинские противотуберкулезные организации ежегодно предоставляют списки лиц, больных туберкулезом, в медицинские организации, оказывающие амбулаторно-поликлиническую помощь по месту жительства.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3.8. Руководителями медицинских организаций ежемесячно организуется анализ работы функциональных подразделений лечебно-профилактической организации в части выявления туберкулеза в различных возрастных и социально-профессиональных группах, а также проводимой профилактической работы в данных подразделениях.</w:t>
      </w:r>
    </w:p>
    <w:p w:rsidR="00635232" w:rsidRPr="00635232" w:rsidRDefault="00635232" w:rsidP="0063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23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35232" w:rsidRPr="00635232" w:rsidRDefault="00635232" w:rsidP="0063523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3523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IV. Организация раннего выявления туберкулеза у взрослого населения</w:t>
      </w:r>
    </w:p>
    <w:p w:rsidR="00635232" w:rsidRPr="00635232" w:rsidRDefault="00635232" w:rsidP="0063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23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целях раннего выявления туберкулеза у взрослого населения прохождению профилактических медицинских осмотров подлежат граждане Российской Федерации, иностранные граждане и лица без гражданства.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профилактических осмотров на туберкулез и контроль за их проведением осуществляются органами исполнительной власти субъектов Российской Федерации в области охраны здоровья граждан.</w:t>
      </w:r>
    </w:p>
    <w:p w:rsidR="00635232" w:rsidRPr="00635232" w:rsidRDefault="00635232" w:rsidP="00635232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См. </w:t>
      </w:r>
      <w:hyperlink r:id="rId16" w:anchor="block_1000" w:history="1">
        <w:r w:rsidRPr="006352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 и сроки</w:t>
        </w:r>
      </w:hyperlink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проведения профилактических медицинских осмотров граждан в целях выявления туберкулеза, утвержденные </w:t>
      </w:r>
      <w:hyperlink r:id="rId17" w:history="1">
        <w:r w:rsidRPr="006352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здравоохранения РФ от 21 марта 2017 г. N 124н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Профилактические медицинские осмотры проводятся в массовом, групповом (по эпидемическим показаниям) и индивидуальном порядке в медицинских организациях по месту жительства, работы, службы, учебы или содержания в следственных изоляторах и исправительных учреждениях.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проведении профилактических медицинских осмотров используются методы, методики и технологии проведения медицинского обследования.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Медицинскими организациями, обслуживающими взрослое население, обеспечивается проведение профилактических медицинских осмотров населения, прикрепленного к медицинской организации, с целью раннего выявления туберкулеза не реже 1 раза в 2 года. В субъектах Российской Федерации, муниципальных образованиях с показателем заболеваемости населения туберкулезом 60 и более случаев на 100 тысяч населения в год - не реже 1 раза в год.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Планирование профилактических осмотров взрослого населения на туберкулез проводится медицинской организацией после уточнения численности населения, прикрепленного к медицинской организации (работающего и неработающего), его возрастного и профессионального состава, анализа данных индивидуальных учетных форм и медицинских документов, содержащих сведения о проведенном обследовании, картотеке.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Уточнение численности прикрепленного работающего населения проводится медицинской организацией ежегодно.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Руководители предприятий, организаций по запросу обслуживающей медицинской организации представляют информацию, необходимую для организации и проведения профилактических обследований сотрудников в целях раннего выявления туберкулеза.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Медицинской организацией, осуществляющей профилактические обследования в целях раннего выявления туберкулеза, составляется годовой план проведения профилактических обследований в целях раннего выявления туберкулеза, который согласовывается с территориальными органами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4.9. Противотуберкулезные медицинские организации формируют сводные годовые планы по прикрепленным территориям и сводный план по субъекту Российской Федерации в разрезе муниципальных образований. Указанные планы согласовываются с органами, уполномоченными осуществлять федеральный государственный санитарно-эпидемиологический надзор.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Сводный план по субъекту Российской Федерации утверждается органом исполнительной власти субъекта Российской Федерации в области охраны здоровья граждан.</w:t>
      </w:r>
    </w:p>
    <w:p w:rsidR="00635232" w:rsidRPr="00635232" w:rsidRDefault="00635232" w:rsidP="00635232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4.11 изменен с 17 октября 2020 г. - </w:t>
      </w:r>
      <w:hyperlink r:id="rId18" w:anchor="block_1023" w:history="1">
        <w:r w:rsidRPr="006352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Главного государственного санитарного врача России от 14 сентября 2020 г. N 26</w:t>
      </w:r>
    </w:p>
    <w:p w:rsidR="00635232" w:rsidRPr="00635232" w:rsidRDefault="00635232" w:rsidP="00635232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anchor="block_10411" w:history="1">
        <w:r w:rsidRPr="006352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См. будущую редакцию</w:t>
        </w:r>
      </w:hyperlink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Контроль за своевременным прохождением сотрудниками организации профилактических осмотров на туберкулез осуществляется руководством организации.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По эпидемиологическим показаниям (независимо от наличия или отсутствия признаков заболевания туберкулезом) профилактические медицинские осмотры проходят 2 раза в год: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военнослужащие, проходящие военную службу по призыву;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находящиеся в контакте с источниками туберкулезной инфекции, в том числе лица, осуществляющие сопровождение больных туберкулезом иностранных граждан;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снятые с диспансерного учета в медицинских противотуберкулезных организациях в связи с выздоровлением, в течение первых 3 лет после снятия с учета;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перенесшие туберкулез и имеющие остаточные изменения в легких, в течение первых 3 лет с момента выявления заболевания;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ВИЧ-инфицированные;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пациенты, состоящие на диспансерном учете в наркологических и психиатрических учреждениях;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состоящие в группе профилактического наркологического учета в связи с употреблением психоактивных веществ и препаратов;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подследственные, содержащиеся в следственных изоляторах, и осужденные, содержащиеся в исправительных учреждениях;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освобожденные из следственных изоляторов и исправительных учреждений, в течение первых 2 лет после освобождения;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по роду своей профессиональной деятельности имеющие контакт с контингентом подследственных и осужденных;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 без определенного места жительства.</w:t>
      </w:r>
    </w:p>
    <w:p w:rsidR="00635232" w:rsidRPr="00635232" w:rsidRDefault="00635232" w:rsidP="00635232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4.13 изменен с 17 октября 2020 г. - </w:t>
      </w:r>
      <w:hyperlink r:id="rId20" w:anchor="block_1024" w:history="1">
        <w:r w:rsidRPr="006352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Главного государственного санитарного врача России от 14 сентября 2020 г. N 26</w:t>
      </w:r>
    </w:p>
    <w:p w:rsidR="00635232" w:rsidRPr="00635232" w:rsidRDefault="00635232" w:rsidP="00635232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anchor="block_10413" w:history="1">
        <w:r w:rsidRPr="006352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См. будущую редакцию</w:t>
        </w:r>
      </w:hyperlink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По эпидемическим показаниям (независимо от наличия или отсутствия признаков заболевания туберкулезом) профилактические медицинские осмотры проходят 1 раз в год: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больные хроническими неспецифическими заболеваниями органов дыхания, желудочно-кишечного тракта, мочеполовой системы;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больные сахарным диабетом;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больные онкогематологическими заболеваниями;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получающие кортикостероидную, лучевую и цитостатическую терапию, блокаторы ФНО-а, генно-инженерные биологические препараты;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иностранные граждане и лица без гражданства, в том числе осуществляющие трудовую деятельность на территории Российской Федерации, беженцы, вынужденные переселенцы;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проживающие в стационарных учреждениях социального обслуживания и учреждениях социальной помощи для лиц без определенного места жительства и занятий;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работники учреждений социального обслуживания для детей и подростков;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работники санаторно-курортных, образовательных, оздоровительных и спортивных учреждений для детей и подростков;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сотрудники медицинских организаций;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работники организаций социального обслуживания для престарелых и инвалидов;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работники организаций по переработке и реализации пищевых продуктов, в том числе молока и молочных продуктов, организаций бытового обслуживания населения, работники водопроводных сооружений;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нетранспортабельные больные (обследование проводится методом микроскопии мокроты).</w:t>
      </w:r>
    </w:p>
    <w:p w:rsidR="00635232" w:rsidRPr="00635232" w:rsidRDefault="00635232" w:rsidP="00635232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4.14 изменен с 17 октября 2020 г. - </w:t>
      </w:r>
      <w:hyperlink r:id="rId22" w:anchor="block_1025" w:history="1">
        <w:r w:rsidRPr="006352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Главного государственного санитарного врача России от 14 сентября 2020 г. N 26</w:t>
      </w:r>
    </w:p>
    <w:p w:rsidR="00635232" w:rsidRPr="00635232" w:rsidRDefault="00635232" w:rsidP="00635232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anchor="block_10414" w:history="1">
        <w:r w:rsidRPr="006352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См. будущую редакцию</w:t>
        </w:r>
      </w:hyperlink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Во внеочередном порядке профилактический медицинский осмотр на туберкулез проходят: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обратившиеся в медицинские организации за медицинской помощью с подозрением на заболевание туберкулезом;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обратившиеся за медицинской помощью в амбулаторно-поликлинические учреждения, поступающие на стационарное лечение, и лица, допущенные в детские медицинские организации в целях осуществления ухода за детьми, находящимися на стационарном лечении, если с даты последнего профилактического обследования на туберкулез прошло более года (при экстренном поступлении пациентов на стационарное лечение, профилактическое обследование на туберкулез, по возможности, проводится в условиях стационара);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 из окружения детей, имеющих изменения чувствительности к туберкулину ("виражных" детей), если с момента последнего флюорографического обследования прошло более 6 месяцев;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приезжающие из других территорий Российской Федерации для поступления на работу, на постоянное или временное проживание, если с момента последнего флюорографического обследования прошло более года;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лица, проживающие совместно с беременными женщинами и новорожденными, если с момента предыдущего флюорографического обследования прошло 1 год и более к моменту родов;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граждане, призываемые на военную службу или поступающие на военную службу по контракту, если с момента последнего обследования прошло более 6 месяцев;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у которых диагноз "ВИЧ-инфекция" установлен впервые, если с момента последнего обследования прошло более 6 месяцев, а также инфицированные ВИЧ в стадии вторичных проявлений (4А-4В) или инфицированные ВИЧ с низким уровнем CD4 лимфоцитов (менее 350 кл/мкл);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абитуриенты при поступлении на обучение, в случае если с даты последнего профилактического обследования в целях раннего выявления туберкулеза прошел 1 год и более;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 без определенного места жительства - при любом обращении в учреждения социальной защиты или здравоохранения, если отсутствуют сведения о прохождении профилактического обследования на туберкулез или с момента последнего обследования прошло более 6 месяцев;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употребляющие психоактивные вещества и препараты, не входящие в группу профилактического наркологического учета, - при выявлении сотрудниками органов внутренних дел, при отсутствии сведений о профилактических осмотрах на туберкулез за последний год;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иностранные граждане и лица без гражданства при обращении за получением разрешения на временное проживание на территории Российской Федерации, вида на жительство, гражданства или разрешения на работу в Российской Федерации.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Руководителями медицинских организаций обеспечивается планирование, организация и проведение профилактических медицинских осмотров на туберкулез по данным индивидуального учета населения, а также представление соответствующих отчетов в противотуберкулезные организации.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Ежегодный охват населения в возрасте от 15 лет и старше профилактическими рентгенофлюорографическими исследованиями должен составлять не менее 65% от численности населения, прикрепленного к медицинской организации, осуществляющей профилактические обследования в целях раннего выявления туберкулеза.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Контроль за индивидуальным учетом профилактических медицинских осмотров населения в медицинских организациях, оказывающих первичную медико-санитарную помощь, и выполнением плана профилактических медицинских осмотров населения на туберкулез осуществляется медицинской противотуберкулезной организацией.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4.18. Ответственность за организацию прохождения профилактических медицинских осмотров на туберкулез возлагается на руководство организации по месту работы, учебы лиц, подлежащих профилактическому медицинскому осмотру на туберкулез.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Диагноз "туберкулез" подтверждается комиссией врачей противотуберкулезной медицинской организации, которая принимает решение о необходимости диспансерного наблюдения, в том числе госпитализации, наблюдения и лечения в условиях дневного стационара, за больным туберкулезом. О принятом решении больной информируется письменно в трехдневный срок со дня постановки на диспансерный учет.</w:t>
      </w:r>
    </w:p>
    <w:p w:rsidR="00635232" w:rsidRPr="00635232" w:rsidRDefault="00635232" w:rsidP="0063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23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35232" w:rsidRPr="00635232" w:rsidRDefault="00635232" w:rsidP="0063523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3523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V. Организация раннего выявления туберкулеза у детей</w:t>
      </w:r>
    </w:p>
    <w:p w:rsidR="00635232" w:rsidRPr="00635232" w:rsidRDefault="00635232" w:rsidP="0063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23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В целях раннего выявления туберкулеза у детей туберкулинодиагностика проводится вакцинированным против туберкулеза детям с 12-месячного возраста и до достижения возраста 18 лет. Внутрикожную аллергическую пробу с туберкулином (далее - проба Манту) ставят 1 раз в год, независимо от результата предыдущих проб.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охват пробой Манту детей до 14 лет включительно должен составлять не менее 95%. В обязательном порядке обследуются дети из социально неблагополучных семей и проживающие на территории Российской Федерации дети иностранных граждан, прибывшие из неблагополучных по туберкулезу стран.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Проба Манту проводится 2 раза в год: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детям, не вакцинированным против туберкулеза по медицинским противопоказаниям, а также не привитым против туберкулеза по причине отказа родителей от иммунизации ребенка, до получения ребенком прививки против туберкулеза;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детям, больным хроническими неспецифическими заболеваниями органов дыхания, желудочно-кишечного тракта, сахарным диабетом;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детям, получающим кортикостероидную, лучевую и цитостатическую терапию;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ВИЧ-инфицированным детям.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Постановка пробы Манту осуществляется средними медицинскими работниками детских, подростковых, амбулаторно-поликлинических и оздоровительных организаций, прошедших обучение в противотуберкулезных медицинских организациях и имеющих справку- допуск.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медицинские работники детских, подростковых, амбулаторно-поликлинических и оздоровительных организаций проходят обучение в противотуберкулезных медицинских организациях не реже 1 раза в 2 года.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Не допускается проведение пробы Манту на дому, а также в детских и подростковых организациях в период карантина по инфекционным заболеваниям. Постановка проб Манту проводится до профилактических прививок.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Интервал между профилактической прививкой, биологической диагностической пробой и пробой Манту должен быть не менее одного месяца. В день постановки туберкулиновых проб проводится медицинский осмотр детей.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 течение 6 дней с момента постановки пробы Манту направляются на консультацию в противотуберкулезный диспансер по месту жительства следующие категории детей: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впервые выявленной положительной реакцией (папула 5 мм и более), не связанной с предыдущей иммунизацией против туберкулеза;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длительно сохраняющейся (4 года) реакцией (с инфильтратом 12 мм и более);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нарастанием чувствительности к туберкулину у туберкулиноположительных детей - увеличение инфильтрата на 6 мм и более;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менее чем на 6 мм, но с образованием инфильтрата размером 12 мм и более;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гиперреакцией на туберкулин - инфильтрат 17 мм и более;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 везикуло-некротической реакции и лимфангите.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Дети, направленные на консультацию в противотуберкулезный диспансер, родители или законные представители которых не представили в течение 1 месяца с момента постановки пробы Манту заключение фтизиатра об отсутствии заболевания туберкулезом, не допускаются в детские организации.</w:t>
      </w:r>
    </w:p>
    <w:p w:rsidR="00635232" w:rsidRPr="00635232" w:rsidRDefault="00635232" w:rsidP="00635232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6352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Решением</w:t>
        </w:r>
      </w:hyperlink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Верховного Суда РФ от 17 февраля 2015 г. N АКПИ14-1454 абзац второй пункта 5.7 настоящих Санитарно-эпидемиологических правил признан не противоречащим действующему законодательству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туберкулинодиагностика которым не проводилась, допускаются в детскую организацию при наличии заключения врача-фтизиатра об отсутствии заболевания.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Планирование, организация, своевременный и полный учет проведенных проб Манту (проводимых с целью раннего выявления туберкулеза и иммунизации против туберкулеза) по данным индивидуального учета детского населения, а также взаимодействие с медицинскими противотуберкулезными организациями по вопросу своевременной явки и обследования детей, направленных на дообследование к фтизиатру по результатам туберкулинодиагностики, обеспечивается руководителями медицинских организаций.</w:t>
      </w:r>
    </w:p>
    <w:p w:rsidR="00635232" w:rsidRPr="00635232" w:rsidRDefault="00635232" w:rsidP="0063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23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35232" w:rsidRPr="00635232" w:rsidRDefault="00635232" w:rsidP="0063523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3523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VI. Организация раннего выявления туберкулеза у подростков</w:t>
      </w:r>
    </w:p>
    <w:p w:rsidR="00635232" w:rsidRPr="00635232" w:rsidRDefault="00635232" w:rsidP="0063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23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целях раннего выявления туберкулеза у подростков проводятся: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плановая ежегодная туберкулинодиагностика;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периодические (флюорографические) осмотры.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Пробу Манту проводят 1 раз в год всем лицам в возрасте от 15 до 18 лет, независимо от результата предыдущих проб. Ежегодный охват туберкулиновыми пробами должен составлять не менее 95% лиц, относящихся к данной возрастной группе.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Руководителями медицинских организаций, осуществляющих профилактические медицинские осмотры населения в целях раннего выявления туберкулеза, обеспечивается ежеквартальный анализ работы специалистов по активному выявлению и профилактике туберкулеза среди подросткового населения и корректировка планов проведения обследований.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день постановки туберкулиновых проб проводится медицинский осмотр подростков.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Подросткам, посещающим образовательные организации, в том числе школы, школы-интернаты, колледжи, гимназии, лицеи, средние специальные и высшие учебные заведения, а также работникам организаций, имеющих медицинский кабинет, туберкулинодиагностика проводится медицинскими работниками данной организации, имеющими справку-допуск, а при их отсутствии - медицинскими работниками, имеющими справку-допуск, медицинской организации, на территории обслуживания которой располагается организация.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Подросткам, не работающим и не посещающим учебные заведения, проба Манту ставится в амбулаторно-поликлинической медицинской организации по месту жительства.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В течение 6 дней с момента постановки пробы Манту направляются на консультацию к фтизиатру в специализированную противотуберкулезную медицинскую организацию по месту жительства следующие категории подростков: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 впервые обнаруженной положительной реакцией на туберкулин (инфильтрат 5 мм и более), не связанной с предшествующей иммунизацией против туберкулеза;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гиперреакцией на туберкулин (инфильтрат 17 мм и более или меньших размеров, но везикуло-некротического характера и наличием лимфагоита);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нарастанием чувствительности к туберкулину - увеличение инфильтрата на 6 мм и более;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постепенным нарастанием чувствительности к туберкулину по годам до 12 мм и более.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Подростки, направленные на консультацию в противотуберкулезный диспансер, не представившие руководителю организации в течение 1 месяца с момента постановки пробы Манту заключение фтизиатра об отсутствии заболевания туберкулезом, не допускаются к работе (учебе).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Профилактический медицинский (флюорографический) осмотр подростков осуществляется в амбулаторно-поликлинической медицинской организации по месту нахождения образовательной организации или в амбулаторно-поликлинической медицинской организации по месту жительства.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Профилактический медицинский (флюорографический) осмотр проводится лицам в возрасте 15 и 17 лет. При отсутствии данных о проведении профилактических осмотров флюорографический осмотр проводится во внеочередном порядке.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Профилактический медицинский (флюорографический) осмотр подростков проводится 1 раз в год: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регистрации заболеваемости туберкулезом на территории муниципального образования, субъекта Российской Федерации 60 случаев на 100 тысяч населения в год;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проживающим в социально неблагополучных семьях и семьях иностранных граждан, прибывших из неблагополучных по туберкулёзу стран.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Подросткам, больным хроническими неспецифическими заболеваниями органов дыхания, желудочно-кишечного тракта, онкогематологическими заболеваниями, с ювенильным ревматоидным артритом, сахарным диабетом, получающим кортикостероидную, лучевую и цитостатическую терапию, проводится 2 раза в год профилактический медицинский осмотр с целью выявления туберкулеза (чередуя туберкулинодиагностику и флюорографическое обследование).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Подросткам, состоящим на диспансерном учете в наркологических, психиатрических учреждениях, а также ВИЧ-инфицированным, флюорографическое обследование проводится 2 раза в год.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6.13. В течение 3 дней с момента выявления патологии подросток направляется в противотуберкулезный диспансер по месту жительства для завершения обследования.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Подростки с симптомами, указывающими на возможное заболевание туберкулезом (легочные заболевания затяжного течения, экссудативный плеврит, подострый и хронический лимфаденит, узловатая эритема, хронические заболевания мочевыводящих путей), консультируются у фтизиатра.</w:t>
      </w:r>
    </w:p>
    <w:p w:rsidR="00635232" w:rsidRPr="00635232" w:rsidRDefault="00635232" w:rsidP="0063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23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35232" w:rsidRPr="00635232" w:rsidRDefault="00635232" w:rsidP="0063523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3523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VII. Регистрация, учет и государственное статистическое наблюдение случаев туберкулеза</w:t>
      </w:r>
    </w:p>
    <w:p w:rsidR="00635232" w:rsidRPr="00635232" w:rsidRDefault="00635232" w:rsidP="00635232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также </w:t>
      </w:r>
      <w:hyperlink r:id="rId25" w:anchor="block_3000" w:history="1">
        <w:r w:rsidRPr="006352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Инструкцию</w:t>
        </w:r>
      </w:hyperlink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применению МКБ-10 для статистического учета туберкулеза, утвержденную </w:t>
      </w:r>
      <w:hyperlink r:id="rId26" w:history="1">
        <w:r w:rsidRPr="006352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Минздрава РФ от 21 марта 2003 г. N 109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 Государственное статистическое наблюдение за распространением туберкулеза проводится органами, уполномоченными осуществлять федеральный государственный санитарно-эпидемиологический надзор, и органами исполнительной власти в сфере охраны здоровья граждан в установленном порядке.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Учету и регистрации при ведении государственного статистического наблюдения подлежат: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Граждане Российской Федерации: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больные активной формой туберкулеза;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нуждающиеся в уточнении активности туберкулезного процесса или в дифференциальной диагностике туберкулеза;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 с неактивной формой туберкулеза в течение первых 3 лет после излечения;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находящиеся в контакте с больными туберкулезом людьми;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зооветеринарные работники; работники хозяйств, неблагополучных по заболеваемости туберкулезом животных; другие категории населения, имеющие контакт с больными туберкулезом животными;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и подростки, впервые инфицированные микобактериями туберкулеза, с гиперергическими и нарастающими реакциями на туберкулин;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у которых возникли осложнения на введение противотуберкулезной вакцины;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больные активной формой туберкулеза, сочетанного с ВИЧ-инфекцией;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 с неактивной формой туберкулеза, сочетанного с ВИЧ-инфекцией в течение первых 3 лет после излечения туберкулеза.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Иностранные граждане и лица без гражданства при выявлении у них активной формы туберкулеза впервые.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Медицинские работники медицинских, оздоровительных, детских и других организаций, выявившие (заподозрившие) у лиц заболевание туберкулезом, в течение 2 часов сообщают по телефону, а затем в течение 12 часов в письменной форме направляют экстренное извещение о каждом больном (в том числе без определенного места жительства, а также лиц, временно пребывающих на данной территории) в органы, уполномоченные осуществлять федеральный государственный санитарно-эпидемиологический надзор, по месту выявления, фактического проживания и работы (учебы) больного.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При выявлении осложнения (подозрения на осложнение) после введения противотуберкулезной вакцины, медицинской организацией направляется экстренное извещение в органы, уполномоченные осуществлять федеральный государственный санитарно-эпидемиологический надзор, а также карта регистрации больного с осложнениями после иммунизации туберкулезной вакциной - в Центр по мониторингу за осложнениями на введение противотуберкулезной вакцины Министерства здравоохранения Российской Федерации.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Учету и регистрации подлежат все случаи смерти больных от туберкулеза, а также случаи смерти больных туберкулезом от ВИЧ-инфекции.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7.6. В городах, где созданы отделы учета и регистрации инфекционных больных, информация о впервые выявленных больных активным туберкулезом передается по телефону, электронной почте, с использованием информационно-коммуникационной сети Интернет в течение 12 часов в указанные отделы.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На каждый очаг туберкулеза специалистами медицинских противотуберкулезных организаций и органами, осуществляющими федеральный государственный санитарно-эпидемиологический надзор, заполняется карта эпидемиологического обследования и наблюдения за очагом туберкулеза в двух экземплярах. Один экземпляр находится в территориальной противотуберкулезной медицинской организации, второй - в территориальном органе (или организации), осуществляющем федеральный государственный санитарно-эпидемиологический надзор, для оформления результатов динамического наблюдения за очагом.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Контроль за достоверностью диагноза туберкулеза у впервые выявленного больного и принятие на основании заключения врачебной комиссии окончательного решения о необходимости учета и регистрации нового случая заболевания туберкулезом в данной местности осуществляется противотуберкулезным диспансером органа исполнительной власти субъекта Российской Федерации в области охраны здоровья граждан.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7.9. Сверка данных о случаях заболевания туберкулезом, туберкулезом, сочетанным с ВИЧ-инфекцией, и смерти от туберкулеза проводится территориальными органами, осуществляющими федеральный государственный санитарно-эпидемиологический надзор, и территориальными медицинскими специализированными противотуберкулезными организациями ежемесячно.</w:t>
      </w:r>
    </w:p>
    <w:p w:rsidR="00635232" w:rsidRPr="00635232" w:rsidRDefault="00635232" w:rsidP="0063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23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35232" w:rsidRPr="00635232" w:rsidRDefault="00635232" w:rsidP="0063523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3523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VIII. Мероприятия в очагах туберкулеза</w:t>
      </w:r>
    </w:p>
    <w:p w:rsidR="00635232" w:rsidRPr="00635232" w:rsidRDefault="00635232" w:rsidP="00635232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также </w:t>
      </w:r>
      <w:hyperlink r:id="rId27" w:anchor="block_12000" w:history="1">
        <w:r w:rsidRPr="006352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рекомендации</w:t>
        </w:r>
      </w:hyperlink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противоэпидемическим мероприятиям в очагах туберкулеза, утвержденные </w:t>
      </w:r>
      <w:hyperlink r:id="rId28" w:history="1">
        <w:r w:rsidRPr="006352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Минздрава РФ от 21 марта 2003 г. N 109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Целью проведения противоэпидемических мероприятий в эпидемическом очаге туберкулеза является предупреждение новых случаев инфицирования микобактериями туберкулеза и заболеваний в окружении больного.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Эпидемиологическое обследование очага туберкулеза с установленным у больного выделением микобактерий туберкулеза и/или фазы распада туберкулезного процесса проводится совместно специалистами органов, уполномоченных осуществлять федеральный государственный санитарно-эпидемиологический надзор и/или специалистами учреждений, обеспечивающих их деятельность, и специалистами медицинских специализированных противотуберкулезных организаций в течение 3 дней с момента получения экстренного извещения.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Для выявления возможных источников распространения туберкулезной инфекции устанавливаются лица, контактировавшие с заболевшим в семье, квартире, доме, уточняется место фактического проживания и возможность проживания заболевшего по другим адресам, сведения о месте работы (обучения) больного туберкулезом, в том числе, по совместительству, профессия больного.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С целью разработки комплекса санитарно-противоэпидемических (профилактических) мероприятий при обследовании очага оценивается степень его эпидемиологической опасности (риск заражения для находящихся в нем людей), условия быта, уровень санитарно-гигиенических навыков членов семьи и других лиц, контактировавших с больным туберкулезом, наличие в очаге детей, подростков, беременных женщин, лиц, страдающих алкоголизмом, наркоманией, больных ВИЧ-инфекцией.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Принадлежность очага туберкулеза к той или иной группе риска заражения определяется участковым фтизиатром при обязательном участии специалиста-эпидемиолога.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очага из одной эпидемиологической группы в другую в случае изменения в очаге условий, повышающих или понижающих риск заражения или заболевания, осуществляется участковым фтизиатром при обязательном участии специалиста-эпидемиолога.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обследования заполняется карта эпидемиологического обследования и наблюдения за очагом туберкулеза.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Медицинские организации, граждане, занимающиеся частной медицинской деятельностью, органы, уполномоченные осуществлять федеральный государственный санитарно-эпидемиологический надзор, осуществляют обмен информацией о выявленных больных туберкулезом и лицах, находящихся в контакте с больным.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 очагах туберкулеза с целью его ранней локализации и предупреждения распространения заболевания специалистами медицинских специализированных противотуберкулезных организаций (отделений, кабинетов) проводятся санитарно-противоэпидемические (профилактические) мероприятия: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первичное обследование очага и лиц, контактировавших с больным в течение 14 дней с момента выявления больного;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планов оздоровительных мероприятий, динамическое наблюдение за очагом;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изоляция и лечение больного туберкулезом;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изоляция из очага детей (в том числе изоляция новорожденных от бактериовыделителей на период формирования поствакцинного иммунитета не менее чем на 2 месяца), подростков, беременных женщин (в случае, если больной туберкулезом не госпитализирован), с указанием в карте эпидемиологического обследования и наблюдения за очагом туберкулеза;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контролируемой химиотерапии или превентивного лечения контактным лицам, динамическое обследование контактных лиц (проведение флюорографического обследования, туберкулинодиагностики, бактериологического обследования, общих клинических анализов);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заключительной дезинфекции, текущей дезинфекции и обучение больного и контактных лиц ее методам;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текущей дезинфекции в очаге (1 раз в квартал);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первичное обследование лиц, контактировавших с больным, в течение 14 дней с момента выявления больного, динамическое наблюдение за контактными лицами в установленном порядке;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больных и контактных лиц гигиеническим навыкам;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условий, при которых очаг туберкулеза может быть снят с эпидемиологического учета;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заполнение и динамическое ведение карты, отражающей характеристику очага туберкулеза и весь комплекс проводимых в очаге мероприятий с указанием сроков их проведения.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Руководителями противотуберкулезных медицинских организаций организуется в ежемесячном режиме контроль правильности, полноты и своевременности ведения карт, отражающих </w:t>
      </w: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характеристику очагов туберкулеза, и выполнения комплекса проводимых в очаге туберкулеза санитарно-противоэпидемических (профилактических) мероприятий.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Кратность обследования очагов туберкулеза специалистами медицинских противотуберкулезных организаций (отделений, кабинетов) совместно со специалистами-эпидемиологами при динамическом наблюдении составляет: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очагов 1 группы - 4 раза в год;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очагов 2 группы - 2 раза в год;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очагов 3 группы - 1 раз в год.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населенных пунктах, отдаленных от противотуберкулезной медицинской организации, санитарно-противоэпидемические (профилактические) мероприятия выполняются специалистами участковой амбулаторно-поликлинической сети при методической помощи фтизиатра диспансера и специалиста органа, уполномоченного осуществлять федеральный государственный санитарно-эпидемиологический надзор.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В очагах туберкулеза с целью ранней локализации очага и предупреждения распространения заболевания специалистами органов, уполномоченных осуществлять федеральный государственный санитарно-эпидемиологический надзор, проводятся следующие санитарно-противоэпидемические (профилактические) мероприятия: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границ эпидемического очага при первичном его обследовании, оценку регулярности и результатов профилактических флюорографических осмотров контактных лиц;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совместно с фтизиатром плана оздоровления очага;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необходимой учетной и отчетной документации;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помощи фтизиатру в организации противоэпидемических и дезинфекционных мероприятий в очаге;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динамический контроль за своевременностью, качеством и полнотой проведения в очаге комплекса противоэпидемических мероприятий, предусмотренных планом оздоровления очага, включая дезинфекционные, при необходимости - внесение дополнений и изменений в план оздоровления очага, в том числе при изменении группы диспансерного учета больного и группы эпидемиологической опасности очага;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эпидемиологический анализ ситуации по туберкулезной инфекции на территории по месту возникновения очага, оценку эффективности работы в очагах туберкулезной инфекции, разработку предложений по совершенствованию работы с целью предупреждения распространения туберкулеза на территории по месту возникновения очага.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При регистрации заболевания туберкулезом у сельского жителя обследование очага и организация профилактических и противоэпидемических мероприятий осуществляются во взаимодействии с заинтересованными органами исполнительной власти субъекта Российской Федерации.</w:t>
      </w:r>
    </w:p>
    <w:p w:rsidR="00635232" w:rsidRPr="00635232" w:rsidRDefault="00635232" w:rsidP="00635232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8.9 изменен с 17 октября 2020 г. - </w:t>
      </w:r>
      <w:hyperlink r:id="rId29" w:anchor="block_1026" w:history="1">
        <w:r w:rsidRPr="006352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Главного государственного санитарного врача России от 14 сентября 2020 г. N 26</w:t>
      </w:r>
    </w:p>
    <w:p w:rsidR="00635232" w:rsidRPr="00635232" w:rsidRDefault="00635232" w:rsidP="00635232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anchor="block_1089" w:history="1">
        <w:r w:rsidRPr="006352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См. будущую редакцию</w:t>
        </w:r>
      </w:hyperlink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8.9. Лица, больные активной формой туберкулеза, в целях предупреждения распространения туберкулезной инфекции, должны соблюдать правила личной гигиены и выполнять рекомендации врача- фтизиатра.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8.10. Новорожденный, родившийся от матери, больной активной формой туберкулеза с бактериовыделением, с согласия матери изолируется от нее на срок не менее 2 месяцев после вакцинации ребенка против туберкулеза.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8.11. Лица с ВИЧ-инфекцией изолируются от больных активным туберкулезом.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8.12. Перевозка граждан с активной формой туберкулеза осуществляется в условиях, исключающих инфицирование других лиц. Рекомендации по организации безопасных условий проезда выдаются сопровождающему лицу или больному туберкулезом врачом-фтизиатром.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8.13. Медицинской службой учреждений исполнения наказаний представляется информация в органы исполнительной власти соответствующих субъектов Российской Федерации в области охраны здоровья граждан о больных туберкулезом лиц, освободившихся из учреждений исполнения наказаний, при убытии их на постоянное место жительства с целью своевременной постановки на учет, лечения и профилактики заболеваний туберкулезом среди контактных лиц.</w:t>
      </w:r>
    </w:p>
    <w:p w:rsidR="00635232" w:rsidRPr="00635232" w:rsidRDefault="00635232" w:rsidP="0063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23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35232" w:rsidRPr="00635232" w:rsidRDefault="00635232" w:rsidP="0063523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3523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IX. Дезинфекционные мероприятия в очагах туберкулеза</w:t>
      </w:r>
    </w:p>
    <w:p w:rsidR="00635232" w:rsidRPr="00635232" w:rsidRDefault="00635232" w:rsidP="0063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23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 очагах туберкулеза проводится текущая и заключительная дезинфекция.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Текущая дезинфекция в очаге туберкулеза осуществляется с момента выявления лица, проживающего в очаге. Организация текущей дезинфекции и обучение навыкам ее проведения в очаге осуществляются сотрудниками противотуберкулезной медицинской организации и организации дезинфекционного профиля.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Дезинфекции подвергается белье больного (нательное, постельное, полотенца, носовые платки, вкладыши емкостей для сбора мокроты), столовая посуда и приборы, емкости для сбора мокроты, санитарно-техническое оборудование, воздух и поверхности в помещениях, мебель, предметы ухода за больным. Для дезинфекции используются дезинфицирующие средства и кожные антисептики, эффективные в отношении микобактерий туберкулеза.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Заключительная дезинфекция в очагах туберкулеза осуществляется специализированными организациями не позднее 24 часов с момента получения заявки во всех случаях выбытия больного из домашнего очага (в больницу, санаторий, при изменении места жительства, выбытии больного из очага на длительный срок, смерти больного).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Внеочередная заключительная дезинфекция в очагах туберкулеза проводится перед возвращением родильниц из роддома, перед сносом домов, где проживали больные туберкулезом, в случае смерти больного от туберкулеза на дому (в том числе и когда умерший не состоял на учете в противотуберкулезной медицинской организации).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заключительной дезинфекции в очагах туберкулеза силами специализированных организаций осуществляется не реже 1 раза в год: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местах проживания больных заразными формами туберкулеза;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проживания в очаге детей и подростков;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коммунальных квартирах, общежитиях, казармах, тюрьмах;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 наличии в очаге лиц, страдающих наркоманией, алкоголизмом, психическими заболеваниями, ВИЧ-инфицированных.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Проведение заключительной дезинфекции организациями, осуществляющими деятельность по профилю "дезинфектология" осуществляется: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детских дошкольных и общих образовательных организациях, детских и подростковых организациях, в организованных воинских коллективах, медицинских организациях нетуберкулезного профиля, стационарных учреждениях социального обеспечения - в случае выявления больного активной формой туберкулеза;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месту работы больного с установленным выделением микобактерий туберкулеза и в стадии распада без выделения микобактерий туберкулеза.</w:t>
      </w:r>
    </w:p>
    <w:p w:rsidR="00635232" w:rsidRPr="00635232" w:rsidRDefault="00635232" w:rsidP="00635232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anchor="block_2" w:history="1">
        <w:r w:rsidRPr="006352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Главного государственного санитарного врача РФ от 6 февраля 2015 г. N 6 в пункт 9.5 внесены изменения</w:t>
      </w:r>
    </w:p>
    <w:p w:rsidR="00635232" w:rsidRPr="00635232" w:rsidRDefault="00635232" w:rsidP="00635232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anchor="block_1095" w:history="1">
        <w:r w:rsidRPr="006352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Заключительная дезинфекция в очагах туберкулеза проводится организациями, имеющими лицензию на медицинскую деятельность.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При проведении заключительной дезинфекции в очаге туберкулеза обязательным является проведение камерной дезинфекции вещей и постельных принадлежностей. Перед проведением заключительной дезинфекции, если в очаге есть насекомые, проводятся дезинсекционные мероприятия.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9.7. Органами, осуществляющими федеральный государственный санитарно-эпидемиологический надзор, проводится лабораторный контроль качества дезинфекционных мероприятий в очагах туберкулезной инфекции.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9.8. Транспортное средство после перевозки пассажира, больного заразной формой туберкулеза, подлежит санитарной обработке с применением дезинфицирующих средств, обладающих туберкулоцидной активностью.</w:t>
      </w:r>
    </w:p>
    <w:p w:rsidR="00635232" w:rsidRPr="00635232" w:rsidRDefault="00635232" w:rsidP="00635232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дополнены пунктом 9.9 с 17 октября 2020 г. - </w:t>
      </w:r>
      <w:hyperlink r:id="rId33" w:anchor="block_1029" w:history="1">
        <w:r w:rsidRPr="006352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Главного государственного санитарного врача России от 14 сентября 2020 г. N 26</w:t>
      </w:r>
    </w:p>
    <w:p w:rsidR="00635232" w:rsidRPr="00635232" w:rsidRDefault="00635232" w:rsidP="00635232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anchor="block_1099" w:history="1">
        <w:r w:rsidRPr="006352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См. будущую редакцию</w:t>
        </w:r>
      </w:hyperlink>
    </w:p>
    <w:p w:rsidR="00635232" w:rsidRPr="00635232" w:rsidRDefault="00635232" w:rsidP="0063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23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35232" w:rsidRPr="00635232" w:rsidRDefault="00635232" w:rsidP="0063523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3523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X. Мероприятия в медицинских организациях</w:t>
      </w:r>
    </w:p>
    <w:p w:rsidR="00635232" w:rsidRPr="00635232" w:rsidRDefault="00635232" w:rsidP="0063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23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При проектировании и реконструкции медицинских противотуберкулезных организаций предусматриваются инженерные меры защиты, способствующие снижению содержания в воздухе инфекционного аэрозоля возбудителя, включающие отдельные системы вентиляции в палатах больных, кабинетах сотрудников, бактериологических лабораториях.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Противотуберкулезные медицинские организации оснащаются медицинским оборудованием, обеспечивающим снижение риска распространения туберкулезной инфекции при работе с инфекционным материалом - ламинарными шкафами, утилизаторами медицинских отходов, кабинами для сбора мокроты.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В медицинских противотуберкулезных организациях обеспечивается разделение потоков больных (впервые выявленные, больные с хроническими формами туберкулеза, больные </w:t>
      </w: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туберкулезом, устойчивым к лекарственным препаратам, больные туберкулезом в сочетании с ВИЧ-инфекцией), раздельное питание этих групп больных.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Заключительная дезинфекция в медицинских организациях проводится силами специализированных организаций, с последующим косметическим ремонтом. В противотуберкулезных медицинских организациях заключительную дезинфекцию проводят не менее 1 раза в год, а также перед сносом здания.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Текущая дезинфекция в противотуберкулезных медицинских организациях проводится медицинским персоналом.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Отходы фтизиатрических медицинских организаций, загрязненные мокротой пациентов, отходы микробиологических лабораторий, осуществляющих работы с возбудителями туберкулёза, отнесенными к классу В, обеззараживаются и удаляются в установленном порядке.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В противотуберкулезных медицинских стационарах пациентами с бактериовыделением при выходе из палат надеваются индивидуальные средства защиты органов дыхания, препятствующие попаданию возбудителей туберкулеза в окружающую среду.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Сотрудники медицинских противотуберкулезных организаций обеспечиваются специальной одеждой, средствами индивидуальной защиты, в том числе масками-респираторами, разрешенными к использованию при туберкулезной инфекции, одеждой для работы в очагах туберкулезной инфекции, а также необходимыми санитарно-бытовыми помещениями, в том числе душевыми.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Не допускается стирка специальной одежды работников противотуберкулезных медицинских организаций на дому.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Медицинскому персоналу при работе с пациентами рекомендуется использовать индивидуальные средства защиты органов дыхания, разрешенные к использованию при туберкулезной инфекции.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 Больным ВИЧ-инфекцией с подозрением на заболевание туберкулезом медицинская помощь должна оказываться амбулаторно в кабинетах противотуберкулезной помощи для больных ВИЧ-инфекцией медицинских организаций, в условиях стационара - в боксированных отделениях инфекционного стационара или специализированных по ВИЧ-инфекции отделениях противотуберкулезной медицинской организации.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 Руководителями медицинских организаций осуществляется: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 по профилактике возникновения и распространения внутрибольничных случаев туберкулеза;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противоэпидемических (профилактических) мероприятий в случае регистрации случая туберкулеза в медицинской организации;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проведение плановых и периодических медицинских осмотров сотрудников.</w:t>
      </w:r>
    </w:p>
    <w:p w:rsidR="00635232" w:rsidRPr="00635232" w:rsidRDefault="00635232" w:rsidP="00635232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дополнены пунктом 10.12 с 17 октября 2020 г. - </w:t>
      </w:r>
      <w:hyperlink r:id="rId35" w:anchor="block_1210" w:history="1">
        <w:r w:rsidRPr="006352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Главного государственного санитарного врача России от 14 сентября 2020 г. N 26</w:t>
      </w:r>
    </w:p>
    <w:p w:rsidR="00635232" w:rsidRPr="00635232" w:rsidRDefault="00635232" w:rsidP="00635232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anchor="block_11012" w:history="1">
        <w:r w:rsidRPr="006352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См. будущую редакцию</w:t>
        </w:r>
      </w:hyperlink>
    </w:p>
    <w:p w:rsidR="00635232" w:rsidRPr="00635232" w:rsidRDefault="00635232" w:rsidP="0063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23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35232" w:rsidRPr="00635232" w:rsidRDefault="00635232" w:rsidP="0063523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3523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XI. Организация и проведение иммунизации населения против туберкулеза</w:t>
      </w:r>
    </w:p>
    <w:p w:rsidR="00635232" w:rsidRPr="00635232" w:rsidRDefault="00635232" w:rsidP="0063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23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11.1. Плановая массовая иммунизация против туберкулеза детского населения проводится в соответствии с национальным календарем профилактических прививок или по индивидуальному плану после отмены противопоказаний или прибытия из стран, где не проводятся прививки против туберкулеза.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Профилактические прививки детям проводятся с согласия родителей или иных законных представителей несовершеннолетних граждан.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Отказ от проведения прививки должен быть оформлен записью в медицинской документации и подписан одним из родителей или иным законным представителем несовершеннолетнего гражданина, а также медицинским работником. При отказе родителей от подписи в медицинской документации указанная документация подписывается двумя медицинскими работниками организации.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Руководителями медицинских организаций, обслуживающих детское население, обеспечиваются планирование, организация и проведение, полнота охвата и достоверность учета профилактических прививок, а также своевременное представление отчетов о проведенных прививках в органы исполнительной власти субъектов Российской Федерации в области охраны здоровья граждан и органы, осуществляющие государственный санитарно-эпидемиологический надзор. Методическое руководство работой медицинских организаций, обслуживающих детское население, осуществляют специалисты противотуберкулезной службы.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В медицинской организации проводится учет детей, не привитых против туберкулеза в роддоме, с последующей иммунизацией их в условиях детских поликлиник.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организацией осуществляется наблюдение за детьми, не привитыми против туберкулеза, до их иммунизации против туберкулеза.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медицинской организации обеспечивает проведение ежемесячного анализа иммунопрофилактики, обоснованности вновь оформленных и действующих медицинских противопоказаний к иммунизации против туберкулеза, осложнений на прививки против туберкулеза среди детского населения по территории обслуживания.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Сводный план профилактических прививок против туберкулеза и потребность медицинских организаций в медицинских иммунобиологических препаратах согласовываются с органами, осуществляющими федеральный государственный санитарно-эпидемиологический надзор.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План профилактических прививок составляется ответственными за проведение прививочной работы медицинскими работниками родильных домов (отделений), медицинских организаций по месту жительства детей, детских дошкольных и образовательных организаций.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В план профилактических прививок включаются дети: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привитые против туберкулеза;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подлежащие очередной возрастной ревакцинации.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Руководитель медицинской организации, обслуживающей детское население, обеспечивает проведение учета детского населения, организацию и ведение прививочной картотеки, формирование плана профилактических прививок.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11.10. Учет детского населения проводится 2 раза в год (апрель, октябрь). Учет осуществляется в отношении детей от 0 до 14 лет включительно, проживающих на территории, обслуживаемой медицинской организацией. На основании проведенной переписи оформляется журнал учета детского населения по педиатрическим участкам (перепись по домам), перепись по годам </w:t>
      </w: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рождения. Учет детского населения между переписями корректируется путем внесения сведений о новорожденных, вновь прибывших детях и снятия с учета выбывших детей. Временный отъезд не является основанием для снятия детей с учета.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 Учет детей, посещающих детские дошкольные организации, дома ребенка, детские дома, школы, школы-интернаты и другие образовательные организации, проводится 1 раз в год. Сведения о детях, посещающих вышеуказанные организации, передаются в поликлиники по месту расположения организации.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 По завершении переписи списки детей сверяются с картами профилактических прививок и индивидуальными картами развития ребенка, табелями ежедневной посещаемости детей дошкольной организации, списками школьников по классам. На неучтенных детей заполняются соответствующие документы: карта профилактических прививок, индивидуальная карта развития ребенка. Составляется сводная перепись по годам рождения по дошкольно-школьному отделению поликлиники.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11.13. Учет детского населения проводится в городской и сельской местности.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11.14. В случае отсутствия прививок врачом-педиатром выясняются причины, по которым ребенок не был привит, и принимаются необходимые меры по его иммунизации.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11.15. Иммунизация против туберкулеза и интерпретация постпрививочного знака проводится медицинским персоналом, прошедшим соответствующую подготовку и получившим справку-допуск. Наблюдение за вакцинированными и ревакцинированными детьми и подростками проводится через 1, 3, 6, 9 месяцев после вакцинации или ревакцинации с регистрацией размера и характера местной реакции (папула, пустула с образованием корочки, с отделяемым или без него, рубчик, пигментация).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иммунизации и данные наблюдений заносятся в медицинскую документацию.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11.16. Для проведения иммунизации против туберкулеза выделяется день недели, когда другие виды иммунизации, а также проба Манту не проводится.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11.17. Иммунизация против туберкулеза детей, рожденных ВИЧ-инфицированными матерями, проводится в родильном доме в том случае, если была проведена трёхэтапная химиопрофилактика передачи ВИЧ от матери ребёнку (тремя антиретровирусными препаратами в течение не менее 8 недель перед родами, во время родов и в периоде новорождённости). Для иммунизации применяется вакцина БЦЖ-М.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 вакцинации детей, не привитых в родильном доме, решается только после проведения диагностики ВИЧ-инфекции путем определения нуклеиновых кислот ВИЧ (ДНК/РНК) молекулярными методами в возрасте до 18 месяцев или выявления антител к ВИЧ в возрасте старше 18 месяцев.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двух отрицательных результатов обследования ребенка на нуклеиновые кислоты ВИЧ (первое исследование в возрасте не менее 1 месяца, второе - в возрасте не менее 4-6 месяцев) вакцинация против туберкулёза проводится на общих основаниях.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Иммунизация против туберкулеза не проводится у детей при обнаружении нуклеиновых кислот ВИЧ и у детей с подтвержденной ВИЧ-инфекцией.</w:t>
      </w:r>
    </w:p>
    <w:p w:rsidR="00635232" w:rsidRPr="00635232" w:rsidRDefault="00635232" w:rsidP="0063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11.18. Ревакцинация против туберкулеза проводится детям с отрицательной реакцией на пробу Манту в соответствии с национальным календарем профилактических прививок (</w:t>
      </w:r>
      <w:hyperlink r:id="rId37" w:anchor="block_9" w:history="1">
        <w:r w:rsidRPr="006352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9</w:t>
        </w:r>
      </w:hyperlink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от 17.09.1998 N 157-ФЗ "Об иммунопрофилактике инфекционных болезней" (Собрание законодательства Российской Федерации, 1998, N 38, ст. 4736; 2000, N 33, ст. 3348; 2003, </w:t>
      </w: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N 2, ст. 167; 2004, N 35, ст. 3607; 2005, N 1 (ч. I), ст. 25; 2006, N 27, ст. 2879; 2007, N 43, ст. 5084, N 49, ст. 6070; 2008, N 30 (ч. II), ст. 3616, N 52 (ч. I), ст. 6236; 2009, N 1, ст. 21, N 30, ст. 3739; 2010, N 50, ст. 6599; 2011, N 30 (ч. I), ст. 4590; 2012, N 53 (ч. I), ст. 7589; 2013, N 19, ст. 2331, N 27, ст. 3477, N 48, ст. 6165, N 51, ст. 6688). Перед проведением прививки врачом (фельдшером) проводится медицинский осмотр.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11.19. Иммунизация против туберкулеза в прививочном кабинете медицинской организации проводится в специально выделенное время, когда другие виды иммунизации и туберкулинодиагностика не осуществляются.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11.20. Детям, посещающим детские дошкольные организации, школы, школы-интернаты, колледжи, лицеи, находящимся в детских домах, домах ребенка, прививки проводятся в специально оборудованных прививочных кабинетах. Иммунизация против туберкулеза проводится в выделенные дни, когда другие виды иммунизации и туберкулинодиагностика не осуществляются.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11.21. Медицинские работники, осуществляющие иммунизацию и туберкулинодиагностику, больные острыми респираторными заболеваниями, ангинами, имеющие травмы на руках, гнойные поражения кожи и слизистых оболочек, независимо от их локализации, от проведения прививок против туберкулеза отстраняются.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11.22. Хранение, транспортирование и использование вакцин против туберкулеза и туберкулина осуществляются в соответствии с требованиями законодательства Российской Федерации к условиям транспортирования и хранения медицинских иммунобиологических препаратов и рекомендациями производителя.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11.23. Профилактические прививки против туберкулеза проводятся медицинскими иммунобиологическими препаратами, зарегистрированными на территории Российской Федерации.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11.24. Иммунизация против туберкулеза, постановка пробы Манту проводятся одноразовыми туберкулиновыми шприцами.</w:t>
      </w:r>
    </w:p>
    <w:p w:rsidR="00635232" w:rsidRPr="00635232" w:rsidRDefault="00635232" w:rsidP="0063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23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35232" w:rsidRPr="00635232" w:rsidRDefault="00635232" w:rsidP="0063523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3523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XII. Учет профилактических прививок</w:t>
      </w:r>
    </w:p>
    <w:p w:rsidR="00635232" w:rsidRPr="00635232" w:rsidRDefault="00635232" w:rsidP="0063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23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Сведения о выполненной прививке, туберкулиновой пробе (дата введения, название препарата, номер серии, доза, контрольный номер, срок годности, характер реакции на введение) вносятся в установленные учетные формы медицинской документации по месту проведения прививки или туберкулиновой пробы, а также по месту медицинского наблюдения иммунизированного лица.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К учетным формам медицинской документации для регистрации прививки против туберкулеза и пробы Манту относятся: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карта профилактических прививок, история развития ребенка;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медицинская карта ребенка - для школьников;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вкладной лист на подростка к медицинской карте амбулаторного больного - для подростков;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сертификат профилактических прививок (для детей и подростков).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В медицинской организации учетные формы профилактических прививок заводятся на всех детей в возрасте до 14 лет включительно, проживающих в районе обслуживания, а также на всех детей, посещающих детские дошкольные организации и школы, располагающиеся в районе обслуживания поликлиники.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12.4. Сведения обо всех проведенных прививках детям до 14 лет включительно, независимо от места их проведения, вносятся в соответствующие учетные формы.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Сведения обо всех проведенных пробах Манту, независимо от места их проведения, вносят в соответствующие учетные формы.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Медицинскими организациями и органами, осуществляющими федеральный государственный санитарно-эпидемиологический надзор осуществляется учет местных, общих реакций и поствакцинальных осложнений на прививки против туберкулеза. По факту регистрации поствакцинального осложнения в медицинской организации, осуществляющей иммунизацию, проводится эпидемиологическое расследование при участии специалистов противотуберкулезной организации и специалистов органов, осуществляющих федеральный государственный санитарно-эпидемиологический надзор.</w:t>
      </w:r>
    </w:p>
    <w:p w:rsidR="00635232" w:rsidRPr="00635232" w:rsidRDefault="00635232" w:rsidP="00635232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См. </w:t>
      </w:r>
      <w:hyperlink r:id="rId38" w:history="1">
        <w:r w:rsidRPr="006352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Методические указания</w:t>
        </w:r>
      </w:hyperlink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 3.3.1.1123-02 "Мониторинг поствакцинальных осложнений и их профилактика", утвержденные Главным государственным санитарным врачом РФ 26 мая 2002 г.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Сведения о прививках представляются в соответствии с государственными формами статистического наблюдения.</w:t>
      </w:r>
    </w:p>
    <w:p w:rsidR="00635232" w:rsidRPr="00635232" w:rsidRDefault="00635232" w:rsidP="0063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23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35232" w:rsidRPr="00635232" w:rsidRDefault="00635232" w:rsidP="0063523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3523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XIII. Профилактика туберкулеза у ВИЧ-инфицированных</w:t>
      </w:r>
    </w:p>
    <w:p w:rsidR="00635232" w:rsidRPr="00635232" w:rsidRDefault="00635232" w:rsidP="0063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23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Специализированными медицинскими организациями по профилактике и борьбе со СПИДом обеспечивается проведение химиопрофилактики туберкулеза у взрослых ВИЧ-инфицированных лиц в установленном порядке.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Химиопрофилактика туберкулеза проводится всем ВИЧ-инфицированным лицам вне зависимости от степени иммуносупрессии и результата диаскинтеста/реакции Манту при уверенном исключении активного туберкулеза.</w:t>
      </w:r>
    </w:p>
    <w:p w:rsidR="00635232" w:rsidRPr="00635232" w:rsidRDefault="00635232" w:rsidP="0063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23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35232" w:rsidRPr="00635232" w:rsidRDefault="00635232" w:rsidP="0063523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3523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XIV. Мероприятия по обеспечению федерального государственного санитарно-эпидемиологического надзора в области предупреждения распространения туберкулеза</w:t>
      </w:r>
    </w:p>
    <w:p w:rsidR="00635232" w:rsidRPr="00635232" w:rsidRDefault="00635232" w:rsidP="0063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23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Мероприятия по обеспечению федерального государственного санитарно-эпидемиологического надзора в области предупреждения распространения туберкулеза представляют собой динамическое наблюдение за эпидемическим процессом, включающее слежение за заболеваемостью населения, биологическими свойствами возбудителей, выделяемых от людей, животных, с объектов окружающей среды, рисками распространения туберкулезной инфекции, оценку эффективности проводимых мероприятий, прогнозирование.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В целях обеспечения предупреждения распространения туберкулеза органами, осуществляющими федеральный государственный санитарно-эпидемиологический надзор, осуществляются: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совместно с фтизиатрической службой региональных программ по борьбе с туберкулезом;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государственный учет и отчетность о прививках и контингентах, привитых против туберкулеза;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методическая и консультативная помощь организациям здравоохранения в планировании прививок и туберкулиновых проб, определении потребности в противотуберкулезной вакцине и туберкулина;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надзор за транспортированием, хранением и учетом вакцины против туберкулеза и туберкулина;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своевременностью проведения периодических профилактических медицинских осмотров граждан, своевременной госпитализацией бациллярных больных проведением противоэпидемических и профилактических мероприятий в очагах туберкулеза, соблюдением санитарно-противоэпидемического режима в медицинских противотуберкулезных организациях;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выполнения требований санитарного законодательства по обеспечению биологической безопасности работы в лабораториях, работающих с возбудителями туберкулеза;</w:t>
      </w:r>
    </w:p>
    <w:p w:rsidR="00635232" w:rsidRPr="00635232" w:rsidRDefault="00635232" w:rsidP="0063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предъявление исков в суд и арбитражный суд в случае нарушения санитарного законодательства (</w:t>
      </w:r>
      <w:hyperlink r:id="rId39" w:anchor="block_51" w:history="1">
        <w:r w:rsidRPr="006352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51</w:t>
        </w:r>
      </w:hyperlink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30.03.1999 N 52-ФЗ "О санитарно-эпидемиологическом благополучии населения");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соблюдением правил допуска лиц к обслуживанию животных в неблагополучных по туберкулезу хозяйствах, проведением профилактического лечения животноводов и охраной труда работников животноводства, выполнением обязательных профилактических мероприятий в хозяйствах и на фермах;</w:t>
      </w:r>
    </w:p>
    <w:p w:rsidR="00635232" w:rsidRPr="00635232" w:rsidRDefault="00635232" w:rsidP="0063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материалов и принятие решений о нежелательности пребывания на территории Российской Федерации иностранных граждан, больных туберкулезом (</w:t>
      </w:r>
      <w:hyperlink r:id="rId40" w:anchor="block_2510" w:history="1">
        <w:r w:rsidRPr="006352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25.10</w:t>
        </w:r>
      </w:hyperlink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15.08.1996 N 114-ФЗ "О порядке выезда из Российской Федерации и въезда в Российскую Федерацию" (Собрание законодательства Российской Федерации, 1996, N 34, ст. 4029; 2003, N 2, ст. 159; 2006, N 31 (ч. I), ст. 3420; 2008, N 19, ст. 2094; 2013, N 30 (ч. I), ст. 4057).</w:t>
      </w:r>
    </w:p>
    <w:p w:rsidR="00635232" w:rsidRPr="00635232" w:rsidRDefault="00635232" w:rsidP="0063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23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35232" w:rsidRPr="00635232" w:rsidRDefault="00635232" w:rsidP="0063523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3523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XV. Гигиеническое воспитание населения</w:t>
      </w:r>
    </w:p>
    <w:p w:rsidR="00635232" w:rsidRPr="00635232" w:rsidRDefault="00635232" w:rsidP="0063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523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Гигиеническое воспитание населения является одним из методов профилактики туберкулеза.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Гигиеническое воспитание населения включает в себя представление населению информации о туберкулезе, основных симптомах заболевания, факторах риска и мерах профилактики.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15.3. Гигиеническое воспитание населения осуществляется в процессе воспитания и обучения в образовательных организациях, с использованием средств массовой информации, информационно-телекоммуникационной сети Интернет, распространения информационных материалов среди различных групп населения, в ходе лекций и бесед в организациях и в индивидуальном порядке.</w:t>
      </w:r>
    </w:p>
    <w:p w:rsidR="00635232" w:rsidRPr="00635232" w:rsidRDefault="00635232" w:rsidP="006352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32">
        <w:rPr>
          <w:rFonts w:ascii="Times New Roman" w:eastAsia="Times New Roman" w:hAnsi="Times New Roman" w:cs="Times New Roman"/>
          <w:sz w:val="24"/>
          <w:szCs w:val="24"/>
          <w:lang w:eastAsia="ru-RU"/>
        </w:rPr>
        <w:t>15.4. Гигиеническое воспитание должностных лиц и работников организаций, деятельность которых связана с производством, хранением, транспортированием и реализацией пищевых продуктов и питьевой воды, воспитанием и обучением детей, коммунально-бытовым обслуживанием населения, осуществляется при профессиональной гигиенической подготовке, а также при проведении профилактических медицинских осмотров.</w:t>
      </w:r>
    </w:p>
    <w:p w:rsidR="00D36E16" w:rsidRDefault="00D36E16"/>
    <w:sectPr w:rsidR="00D36E16" w:rsidSect="00635232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5E"/>
    <w:rsid w:val="00635232"/>
    <w:rsid w:val="009A545E"/>
    <w:rsid w:val="00D3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144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9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14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9498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66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31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1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70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41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33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08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01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0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84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5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7255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8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6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3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09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95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7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2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917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612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23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20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3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35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50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3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41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76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10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896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25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3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893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4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217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33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45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00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41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09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6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14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48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15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57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19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8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76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028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858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2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63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43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5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1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2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6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7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3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33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6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39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21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911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4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82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5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18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4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47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99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7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71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4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3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0628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98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12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7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3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54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2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52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3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260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19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63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28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23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6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0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1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34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343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99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2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0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3347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8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8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02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03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4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78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2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18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01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13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36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9444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5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4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7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9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09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4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5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36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15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17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4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49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9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45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3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99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12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06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6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67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56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05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8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4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10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72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59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0688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231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1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53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0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67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18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68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5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04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179200/04b8d7d7268a8b0b47582ab69fe287e9/" TargetMode="External"/><Relationship Id="rId13" Type="http://schemas.openxmlformats.org/officeDocument/2006/relationships/hyperlink" Target="https://base.garant.ru/70919808/" TargetMode="External"/><Relationship Id="rId18" Type="http://schemas.openxmlformats.org/officeDocument/2006/relationships/hyperlink" Target="https://base.garant.ru/74720256/" TargetMode="External"/><Relationship Id="rId26" Type="http://schemas.openxmlformats.org/officeDocument/2006/relationships/hyperlink" Target="https://base.garant.ru/4179360/" TargetMode="External"/><Relationship Id="rId39" Type="http://schemas.openxmlformats.org/officeDocument/2006/relationships/hyperlink" Target="https://base.garant.ru/12115118/afa6a9ba04392e1cfe1c09aeb8a7e5f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77702226/7bc18fd93e0225355ec4116a1fcee202/" TargetMode="External"/><Relationship Id="rId34" Type="http://schemas.openxmlformats.org/officeDocument/2006/relationships/hyperlink" Target="https://base.garant.ru/77702226/7bc18fd93e0225355ec4116a1fcee202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base.garant.ru/70650614/f947e4560b33a8509805da5c66ca9f15/" TargetMode="External"/><Relationship Id="rId12" Type="http://schemas.openxmlformats.org/officeDocument/2006/relationships/hyperlink" Target="https://base.garant.ru/70650614/" TargetMode="External"/><Relationship Id="rId17" Type="http://schemas.openxmlformats.org/officeDocument/2006/relationships/hyperlink" Target="https://base.garant.ru/71688450/" TargetMode="External"/><Relationship Id="rId25" Type="http://schemas.openxmlformats.org/officeDocument/2006/relationships/hyperlink" Target="https://base.garant.ru/4179360/3e22e51c74db8e0b182fad67b502e640/" TargetMode="External"/><Relationship Id="rId33" Type="http://schemas.openxmlformats.org/officeDocument/2006/relationships/hyperlink" Target="https://base.garant.ru/74720256/" TargetMode="External"/><Relationship Id="rId38" Type="http://schemas.openxmlformats.org/officeDocument/2006/relationships/hyperlink" Target="https://base.garant.ru/4179476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71688450/cba5ab1a5a9dfc459c020ea46970c7fc/" TargetMode="External"/><Relationship Id="rId20" Type="http://schemas.openxmlformats.org/officeDocument/2006/relationships/hyperlink" Target="https://base.garant.ru/74720256/" TargetMode="External"/><Relationship Id="rId29" Type="http://schemas.openxmlformats.org/officeDocument/2006/relationships/hyperlink" Target="https://base.garant.ru/74720256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ase.garant.ru/12120314/7f1a2d2324c059c5814745061b92d398/" TargetMode="External"/><Relationship Id="rId11" Type="http://schemas.openxmlformats.org/officeDocument/2006/relationships/hyperlink" Target="https://base.garant.ru/77702226/7bc18fd93e0225355ec4116a1fcee202/" TargetMode="External"/><Relationship Id="rId24" Type="http://schemas.openxmlformats.org/officeDocument/2006/relationships/hyperlink" Target="https://base.garant.ru/70919808/" TargetMode="External"/><Relationship Id="rId32" Type="http://schemas.openxmlformats.org/officeDocument/2006/relationships/hyperlink" Target="https://base.garant.ru/57501782/5acad3e93d516cb25fd7ab3ad8d7f4a8/" TargetMode="External"/><Relationship Id="rId37" Type="http://schemas.openxmlformats.org/officeDocument/2006/relationships/hyperlink" Target="https://base.garant.ru/12113020/493aff9450b0b89b29b367693300b74a/" TargetMode="External"/><Relationship Id="rId40" Type="http://schemas.openxmlformats.org/officeDocument/2006/relationships/hyperlink" Target="https://base.garant.ru/10135803/9841cce35b95e91da836ebdc2ca7e207/" TargetMode="External"/><Relationship Id="rId5" Type="http://schemas.openxmlformats.org/officeDocument/2006/relationships/hyperlink" Target="https://base.garant.ru/12115118/478b4d0990e492511bea1e634e90a7b7/" TargetMode="External"/><Relationship Id="rId15" Type="http://schemas.openxmlformats.org/officeDocument/2006/relationships/hyperlink" Target="https://base.garant.ru/77702226/7bc18fd93e0225355ec4116a1fcee202/" TargetMode="External"/><Relationship Id="rId23" Type="http://schemas.openxmlformats.org/officeDocument/2006/relationships/hyperlink" Target="https://base.garant.ru/77702226/7bc18fd93e0225355ec4116a1fcee202/" TargetMode="External"/><Relationship Id="rId28" Type="http://schemas.openxmlformats.org/officeDocument/2006/relationships/hyperlink" Target="https://base.garant.ru/4179360/" TargetMode="External"/><Relationship Id="rId36" Type="http://schemas.openxmlformats.org/officeDocument/2006/relationships/hyperlink" Target="https://base.garant.ru/77702226/7bc18fd93e0225355ec4116a1fcee202/" TargetMode="External"/><Relationship Id="rId10" Type="http://schemas.openxmlformats.org/officeDocument/2006/relationships/hyperlink" Target="https://base.garant.ru/74720256/" TargetMode="External"/><Relationship Id="rId19" Type="http://schemas.openxmlformats.org/officeDocument/2006/relationships/hyperlink" Target="https://base.garant.ru/77702226/7bc18fd93e0225355ec4116a1fcee202/" TargetMode="External"/><Relationship Id="rId31" Type="http://schemas.openxmlformats.org/officeDocument/2006/relationships/hyperlink" Target="https://base.garant.ru/7087324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650614/f947e4560b33a8509805da5c66ca9f15/" TargetMode="External"/><Relationship Id="rId14" Type="http://schemas.openxmlformats.org/officeDocument/2006/relationships/hyperlink" Target="https://base.garant.ru/74720256/" TargetMode="External"/><Relationship Id="rId22" Type="http://schemas.openxmlformats.org/officeDocument/2006/relationships/hyperlink" Target="https://base.garant.ru/74720256/" TargetMode="External"/><Relationship Id="rId27" Type="http://schemas.openxmlformats.org/officeDocument/2006/relationships/hyperlink" Target="https://base.garant.ru/4179360/f52b32b623103013c77c8c319c288f45/" TargetMode="External"/><Relationship Id="rId30" Type="http://schemas.openxmlformats.org/officeDocument/2006/relationships/hyperlink" Target="https://base.garant.ru/77702226/7bc18fd93e0225355ec4116a1fcee202/" TargetMode="External"/><Relationship Id="rId35" Type="http://schemas.openxmlformats.org/officeDocument/2006/relationships/hyperlink" Target="https://base.garant.ru/747202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9994</Words>
  <Characters>56967</Characters>
  <Application>Microsoft Office Word</Application>
  <DocSecurity>0</DocSecurity>
  <Lines>474</Lines>
  <Paragraphs>133</Paragraphs>
  <ScaleCrop>false</ScaleCrop>
  <Company/>
  <LinksUpToDate>false</LinksUpToDate>
  <CharactersWithSpaces>66828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2020-10-13T18:24:00Z</dcterms:created>
  <dcterms:modified xsi:type="dcterms:W3CDTF">2020-10-13T18:25:00Z</dcterms:modified>
</cp:coreProperties>
</file>