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B2C4C" w14:textId="77777777" w:rsidR="00DF52F6" w:rsidRDefault="00DF52F6">
      <w:pPr>
        <w:spacing w:line="240" w:lineRule="auto"/>
        <w:jc w:val="both"/>
        <w:rPr>
          <w:rFonts w:ascii="Times New Roman" w:eastAsia="Times New Roman" w:hAnsi="Times New Roman" w:cs="Times New Roman"/>
          <w:b/>
          <w:sz w:val="28"/>
          <w:szCs w:val="28"/>
        </w:rPr>
      </w:pPr>
      <w:bookmarkStart w:id="0" w:name="_GoBack"/>
      <w:bookmarkEnd w:id="0"/>
    </w:p>
    <w:p w14:paraId="769F1CE6" w14:textId="77777777" w:rsidR="00DF52F6" w:rsidRDefault="00DF52F6">
      <w:pPr>
        <w:jc w:val="both"/>
        <w:rPr>
          <w:rFonts w:ascii="Times New Roman" w:eastAsia="Times New Roman" w:hAnsi="Times New Roman" w:cs="Times New Roman"/>
          <w:b/>
          <w:sz w:val="24"/>
          <w:szCs w:val="24"/>
        </w:rPr>
      </w:pPr>
    </w:p>
    <w:tbl>
      <w:tblPr>
        <w:tblStyle w:val="a5"/>
        <w:tblW w:w="11156"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14"/>
        <w:gridCol w:w="10369"/>
        <w:gridCol w:w="220"/>
        <w:gridCol w:w="253"/>
      </w:tblGrid>
      <w:tr w:rsidR="00DF52F6" w14:paraId="2CBD447B" w14:textId="77777777">
        <w:trPr>
          <w:trHeight w:val="1880"/>
        </w:trPr>
        <w:tc>
          <w:tcPr>
            <w:tcW w:w="315" w:type="dxa"/>
            <w:tcBorders>
              <w:top w:val="nil"/>
              <w:left w:val="nil"/>
              <w:bottom w:val="nil"/>
              <w:right w:val="nil"/>
            </w:tcBorders>
            <w:tcMar>
              <w:top w:w="100" w:type="dxa"/>
              <w:left w:w="100" w:type="dxa"/>
              <w:bottom w:w="100" w:type="dxa"/>
              <w:right w:w="100" w:type="dxa"/>
            </w:tcMar>
          </w:tcPr>
          <w:p w14:paraId="512493B9" w14:textId="77777777" w:rsidR="00DF52F6" w:rsidRDefault="000642A5">
            <w:pPr>
              <w:widowControl w:val="0"/>
              <w:rPr>
                <w:b/>
                <w:color w:val="00000A"/>
                <w:sz w:val="20"/>
                <w:szCs w:val="20"/>
              </w:rPr>
            </w:pPr>
            <w:r>
              <w:rPr>
                <w:b/>
                <w:color w:val="00000A"/>
                <w:sz w:val="20"/>
                <w:szCs w:val="20"/>
              </w:rPr>
              <w:t xml:space="preserve"> </w:t>
            </w:r>
          </w:p>
        </w:tc>
        <w:tc>
          <w:tcPr>
            <w:tcW w:w="10837" w:type="dxa"/>
            <w:gridSpan w:val="3"/>
            <w:tcBorders>
              <w:top w:val="nil"/>
              <w:left w:val="nil"/>
              <w:bottom w:val="nil"/>
              <w:right w:val="nil"/>
            </w:tcBorders>
            <w:tcMar>
              <w:top w:w="100" w:type="dxa"/>
              <w:left w:w="100" w:type="dxa"/>
              <w:bottom w:w="100" w:type="dxa"/>
              <w:right w:w="100" w:type="dxa"/>
            </w:tcMar>
          </w:tcPr>
          <w:p w14:paraId="0343F6E7" w14:textId="77777777" w:rsidR="00DF52F6" w:rsidRDefault="00DF52F6">
            <w:pPr>
              <w:spacing w:line="240" w:lineRule="auto"/>
              <w:jc w:val="both"/>
              <w:rPr>
                <w:rFonts w:ascii="Times New Roman" w:eastAsia="Times New Roman" w:hAnsi="Times New Roman" w:cs="Times New Roman"/>
                <w:b/>
                <w:sz w:val="28"/>
                <w:szCs w:val="28"/>
              </w:rPr>
            </w:pPr>
          </w:p>
          <w:tbl>
            <w:tblPr>
              <w:tblStyle w:val="a6"/>
              <w:tblW w:w="10755" w:type="dxa"/>
              <w:tblInd w:w="0" w:type="dxa"/>
              <w:tblLayout w:type="fixed"/>
              <w:tblLook w:val="0600" w:firstRow="0" w:lastRow="0" w:firstColumn="0" w:lastColumn="0" w:noHBand="1" w:noVBand="1"/>
            </w:tblPr>
            <w:tblGrid>
              <w:gridCol w:w="10755"/>
            </w:tblGrid>
            <w:tr w:rsidR="00DF52F6" w14:paraId="49355CE4" w14:textId="77777777">
              <w:trPr>
                <w:trHeight w:val="450"/>
              </w:trPr>
              <w:tc>
                <w:tcPr>
                  <w:tcW w:w="10755"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vAlign w:val="bottom"/>
                </w:tcPr>
                <w:p w14:paraId="6163B576" w14:textId="77777777" w:rsidR="00DF52F6" w:rsidRDefault="000642A5">
                  <w:pPr>
                    <w:widowControl w:val="0"/>
                    <w:ind w:right="46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Аналитический отчет об оказании услуги по сбору, обобщению и анализу информации о качестве условий осуществления образовательной деятельности</w:t>
                  </w:r>
                </w:p>
              </w:tc>
            </w:tr>
          </w:tbl>
          <w:p w14:paraId="1F396C53" w14:textId="77777777" w:rsidR="00DF52F6" w:rsidRDefault="00DF52F6">
            <w:pPr>
              <w:spacing w:line="240" w:lineRule="auto"/>
              <w:jc w:val="both"/>
              <w:rPr>
                <w:rFonts w:ascii="Times New Roman" w:eastAsia="Times New Roman" w:hAnsi="Times New Roman" w:cs="Times New Roman"/>
                <w:b/>
                <w:sz w:val="28"/>
                <w:szCs w:val="28"/>
              </w:rPr>
            </w:pPr>
          </w:p>
          <w:p w14:paraId="78FD694A" w14:textId="77777777" w:rsidR="00DF52F6" w:rsidRDefault="00DF52F6">
            <w:pPr>
              <w:ind w:left="60"/>
              <w:jc w:val="both"/>
              <w:rPr>
                <w:rFonts w:ascii="Times New Roman" w:eastAsia="Times New Roman" w:hAnsi="Times New Roman" w:cs="Times New Roman"/>
                <w:b/>
                <w:sz w:val="24"/>
                <w:szCs w:val="24"/>
              </w:rPr>
            </w:pPr>
          </w:p>
        </w:tc>
      </w:tr>
      <w:tr w:rsidR="00DF52F6" w14:paraId="3D8BAE32" w14:textId="77777777">
        <w:trPr>
          <w:trHeight w:val="620"/>
        </w:trPr>
        <w:tc>
          <w:tcPr>
            <w:tcW w:w="315" w:type="dxa"/>
            <w:tcBorders>
              <w:top w:val="nil"/>
              <w:left w:val="nil"/>
              <w:bottom w:val="nil"/>
              <w:right w:val="nil"/>
            </w:tcBorders>
            <w:shd w:val="clear" w:color="auto" w:fill="auto"/>
            <w:tcMar>
              <w:top w:w="100" w:type="dxa"/>
              <w:left w:w="100" w:type="dxa"/>
              <w:bottom w:w="100" w:type="dxa"/>
              <w:right w:w="100" w:type="dxa"/>
            </w:tcMar>
          </w:tcPr>
          <w:p w14:paraId="73F8DB40" w14:textId="77777777" w:rsidR="00DF52F6" w:rsidRDefault="000642A5">
            <w:pPr>
              <w:spacing w:after="200"/>
              <w:ind w:left="60"/>
              <w:jc w:val="both"/>
              <w:rPr>
                <w:b/>
                <w:color w:val="00000A"/>
                <w:sz w:val="20"/>
                <w:szCs w:val="20"/>
              </w:rPr>
            </w:pPr>
            <w:r>
              <w:rPr>
                <w:b/>
                <w:color w:val="00000A"/>
                <w:sz w:val="20"/>
                <w:szCs w:val="20"/>
              </w:rPr>
              <w:t xml:space="preserve"> </w:t>
            </w:r>
          </w:p>
        </w:tc>
        <w:tc>
          <w:tcPr>
            <w:tcW w:w="10438" w:type="dxa"/>
            <w:tcBorders>
              <w:top w:val="nil"/>
              <w:left w:val="nil"/>
              <w:bottom w:val="nil"/>
              <w:right w:val="nil"/>
            </w:tcBorders>
            <w:shd w:val="clear" w:color="auto" w:fill="auto"/>
            <w:tcMar>
              <w:top w:w="100" w:type="dxa"/>
              <w:left w:w="100" w:type="dxa"/>
              <w:bottom w:w="100" w:type="dxa"/>
              <w:right w:w="100" w:type="dxa"/>
            </w:tcMar>
          </w:tcPr>
          <w:p w14:paraId="2D002BC6" w14:textId="77777777" w:rsidR="00DF52F6" w:rsidRDefault="000642A5">
            <w:pPr>
              <w:ind w:left="283" w:right="242"/>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Исполнитель: Организация-оператор по сбору, обобщению и анализу информации о качестве условий оказания услуг - Общество с ограниченной ответственностью "Лаборатория диагностики и развития социальных систем", ИНН - 0262026670</w:t>
            </w:r>
          </w:p>
        </w:tc>
        <w:tc>
          <w:tcPr>
            <w:tcW w:w="146" w:type="dxa"/>
            <w:tcBorders>
              <w:top w:val="nil"/>
              <w:left w:val="nil"/>
              <w:bottom w:val="nil"/>
              <w:right w:val="nil"/>
            </w:tcBorders>
            <w:shd w:val="clear" w:color="auto" w:fill="auto"/>
            <w:tcMar>
              <w:top w:w="100" w:type="dxa"/>
              <w:left w:w="100" w:type="dxa"/>
              <w:bottom w:w="100" w:type="dxa"/>
              <w:right w:w="100" w:type="dxa"/>
            </w:tcMar>
            <w:vAlign w:val="bottom"/>
          </w:tcPr>
          <w:p w14:paraId="7A9C18C7" w14:textId="77777777" w:rsidR="00DF52F6" w:rsidRDefault="00DF52F6">
            <w:pPr>
              <w:ind w:left="283" w:right="242"/>
              <w:jc w:val="both"/>
              <w:rPr>
                <w:rFonts w:ascii="Times New Roman" w:eastAsia="Times New Roman" w:hAnsi="Times New Roman" w:cs="Times New Roman"/>
                <w:b/>
                <w:sz w:val="24"/>
                <w:szCs w:val="24"/>
              </w:rPr>
            </w:pPr>
          </w:p>
        </w:tc>
        <w:tc>
          <w:tcPr>
            <w:tcW w:w="253" w:type="dxa"/>
            <w:tcBorders>
              <w:top w:val="nil"/>
              <w:left w:val="nil"/>
              <w:bottom w:val="nil"/>
              <w:right w:val="nil"/>
            </w:tcBorders>
            <w:shd w:val="clear" w:color="auto" w:fill="auto"/>
            <w:tcMar>
              <w:top w:w="100" w:type="dxa"/>
              <w:left w:w="100" w:type="dxa"/>
              <w:bottom w:w="100" w:type="dxa"/>
              <w:right w:w="100" w:type="dxa"/>
            </w:tcMar>
            <w:vAlign w:val="bottom"/>
          </w:tcPr>
          <w:p w14:paraId="516F7FEE" w14:textId="77777777" w:rsidR="00DF52F6" w:rsidRDefault="00DF52F6">
            <w:pPr>
              <w:ind w:left="283" w:right="242"/>
              <w:jc w:val="both"/>
              <w:rPr>
                <w:rFonts w:ascii="Times New Roman" w:eastAsia="Times New Roman" w:hAnsi="Times New Roman" w:cs="Times New Roman"/>
                <w:b/>
                <w:sz w:val="24"/>
                <w:szCs w:val="24"/>
              </w:rPr>
            </w:pPr>
          </w:p>
        </w:tc>
      </w:tr>
      <w:tr w:rsidR="00DF52F6" w14:paraId="28DAFCFA" w14:textId="77777777">
        <w:trPr>
          <w:trHeight w:val="800"/>
        </w:trPr>
        <w:tc>
          <w:tcPr>
            <w:tcW w:w="315" w:type="dxa"/>
            <w:tcBorders>
              <w:top w:val="nil"/>
              <w:left w:val="nil"/>
              <w:bottom w:val="nil"/>
              <w:right w:val="nil"/>
            </w:tcBorders>
            <w:shd w:val="clear" w:color="auto" w:fill="auto"/>
            <w:tcMar>
              <w:top w:w="100" w:type="dxa"/>
              <w:left w:w="100" w:type="dxa"/>
              <w:bottom w:w="100" w:type="dxa"/>
              <w:right w:w="100" w:type="dxa"/>
            </w:tcMar>
          </w:tcPr>
          <w:p w14:paraId="32A67ABF" w14:textId="77777777" w:rsidR="00DF52F6" w:rsidRDefault="000642A5">
            <w:pPr>
              <w:spacing w:after="200"/>
              <w:ind w:left="60"/>
              <w:jc w:val="both"/>
              <w:rPr>
                <w:b/>
                <w:color w:val="00000A"/>
                <w:sz w:val="20"/>
                <w:szCs w:val="20"/>
              </w:rPr>
            </w:pPr>
            <w:r>
              <w:rPr>
                <w:b/>
                <w:color w:val="00000A"/>
                <w:sz w:val="20"/>
                <w:szCs w:val="20"/>
              </w:rPr>
              <w:t xml:space="preserve"> </w:t>
            </w:r>
          </w:p>
        </w:tc>
        <w:tc>
          <w:tcPr>
            <w:tcW w:w="10837" w:type="dxa"/>
            <w:gridSpan w:val="3"/>
            <w:tcBorders>
              <w:top w:val="nil"/>
              <w:left w:val="nil"/>
              <w:bottom w:val="nil"/>
              <w:right w:val="nil"/>
            </w:tcBorders>
            <w:shd w:val="clear" w:color="auto" w:fill="auto"/>
            <w:tcMar>
              <w:top w:w="100" w:type="dxa"/>
              <w:left w:w="100" w:type="dxa"/>
              <w:bottom w:w="100" w:type="dxa"/>
              <w:right w:w="100" w:type="dxa"/>
            </w:tcMar>
          </w:tcPr>
          <w:p w14:paraId="37BFCF46" w14:textId="77777777" w:rsidR="00DF52F6" w:rsidRDefault="00DF52F6">
            <w:pPr>
              <w:ind w:right="242"/>
              <w:jc w:val="both"/>
              <w:rPr>
                <w:rFonts w:ascii="Times New Roman" w:eastAsia="Times New Roman" w:hAnsi="Times New Roman" w:cs="Times New Roman"/>
                <w:b/>
                <w:sz w:val="28"/>
                <w:szCs w:val="28"/>
              </w:rPr>
            </w:pPr>
          </w:p>
          <w:p w14:paraId="547F7AC2" w14:textId="77777777" w:rsidR="00DF52F6" w:rsidRDefault="00DF52F6">
            <w:pPr>
              <w:ind w:left="283" w:right="242"/>
              <w:jc w:val="both"/>
              <w:rPr>
                <w:rFonts w:ascii="Times New Roman" w:eastAsia="Times New Roman" w:hAnsi="Times New Roman" w:cs="Times New Roman"/>
                <w:b/>
                <w:sz w:val="28"/>
                <w:szCs w:val="28"/>
              </w:rPr>
            </w:pPr>
          </w:p>
          <w:p w14:paraId="39954582" w14:textId="77777777" w:rsidR="00DF52F6" w:rsidRDefault="00DF52F6">
            <w:pPr>
              <w:ind w:left="283" w:right="242"/>
              <w:jc w:val="both"/>
              <w:rPr>
                <w:rFonts w:ascii="Times New Roman" w:eastAsia="Times New Roman" w:hAnsi="Times New Roman" w:cs="Times New Roman"/>
                <w:b/>
                <w:sz w:val="28"/>
                <w:szCs w:val="28"/>
              </w:rPr>
            </w:pPr>
          </w:p>
          <w:p w14:paraId="2E986EAF" w14:textId="77777777" w:rsidR="00DF52F6" w:rsidRDefault="000642A5">
            <w:pPr>
              <w:ind w:left="283" w:right="242"/>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Период оказания услуги - 2021 год</w:t>
            </w:r>
          </w:p>
        </w:tc>
      </w:tr>
    </w:tbl>
    <w:p w14:paraId="7427CEA5" w14:textId="77777777" w:rsidR="00DF52F6" w:rsidRDefault="00DF52F6">
      <w:pPr>
        <w:jc w:val="both"/>
        <w:rPr>
          <w:rFonts w:ascii="Times New Roman" w:eastAsia="Times New Roman" w:hAnsi="Times New Roman" w:cs="Times New Roman"/>
          <w:b/>
          <w:color w:val="00000A"/>
          <w:sz w:val="24"/>
          <w:szCs w:val="24"/>
        </w:rPr>
      </w:pPr>
    </w:p>
    <w:p w14:paraId="362F8940" w14:textId="77777777" w:rsidR="00DF52F6" w:rsidRDefault="000642A5">
      <w:pPr>
        <w:jc w:val="both"/>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 xml:space="preserve"> </w:t>
      </w:r>
    </w:p>
    <w:tbl>
      <w:tblPr>
        <w:tblStyle w:val="a7"/>
        <w:tblW w:w="1077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516"/>
        <w:gridCol w:w="2644"/>
        <w:gridCol w:w="220"/>
        <w:gridCol w:w="427"/>
        <w:gridCol w:w="2751"/>
        <w:gridCol w:w="220"/>
      </w:tblGrid>
      <w:tr w:rsidR="00DF52F6" w14:paraId="5ED336F7" w14:textId="77777777">
        <w:trPr>
          <w:trHeight w:val="1280"/>
        </w:trPr>
        <w:tc>
          <w:tcPr>
            <w:tcW w:w="4608" w:type="dxa"/>
            <w:tcBorders>
              <w:top w:val="nil"/>
              <w:left w:val="nil"/>
              <w:bottom w:val="nil"/>
              <w:right w:val="nil"/>
            </w:tcBorders>
            <w:shd w:val="clear" w:color="auto" w:fill="auto"/>
            <w:tcMar>
              <w:top w:w="100" w:type="dxa"/>
              <w:left w:w="100" w:type="dxa"/>
              <w:bottom w:w="100" w:type="dxa"/>
              <w:right w:w="100" w:type="dxa"/>
            </w:tcMar>
            <w:vAlign w:val="bottom"/>
          </w:tcPr>
          <w:p w14:paraId="58B13916" w14:textId="77777777" w:rsidR="00DF52F6" w:rsidRDefault="000642A5">
            <w:pPr>
              <w:ind w:left="425" w:firstLine="135"/>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Генеральный директор</w:t>
            </w:r>
          </w:p>
          <w:p w14:paraId="21E7DCDB" w14:textId="77777777" w:rsidR="00DF52F6" w:rsidRDefault="000642A5">
            <w:pPr>
              <w:ind w:left="425" w:firstLine="135"/>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ООО «Лаборатория-С»</w:t>
            </w:r>
          </w:p>
          <w:p w14:paraId="57108B8F" w14:textId="77777777" w:rsidR="00DF52F6" w:rsidRDefault="00DF52F6">
            <w:pPr>
              <w:jc w:val="both"/>
              <w:rPr>
                <w:rFonts w:ascii="Times New Roman" w:eastAsia="Times New Roman" w:hAnsi="Times New Roman" w:cs="Times New Roman"/>
                <w:b/>
                <w:sz w:val="28"/>
                <w:szCs w:val="28"/>
              </w:rPr>
            </w:pPr>
          </w:p>
        </w:tc>
        <w:tc>
          <w:tcPr>
            <w:tcW w:w="2696" w:type="dxa"/>
            <w:tcBorders>
              <w:top w:val="nil"/>
              <w:left w:val="nil"/>
              <w:bottom w:val="nil"/>
              <w:right w:val="nil"/>
            </w:tcBorders>
            <w:shd w:val="clear" w:color="auto" w:fill="auto"/>
            <w:tcMar>
              <w:top w:w="100" w:type="dxa"/>
              <w:left w:w="100" w:type="dxa"/>
              <w:bottom w:w="100" w:type="dxa"/>
              <w:right w:w="100" w:type="dxa"/>
            </w:tcMar>
          </w:tcPr>
          <w:p w14:paraId="30C6CA29" w14:textId="77777777" w:rsidR="00DF52F6" w:rsidRDefault="000642A5">
            <w:pPr>
              <w:jc w:val="both"/>
              <w:rPr>
                <w:rFonts w:ascii="Times New Roman" w:eastAsia="Times New Roman" w:hAnsi="Times New Roman" w:cs="Times New Roman"/>
                <w:b/>
                <w:sz w:val="28"/>
                <w:szCs w:val="28"/>
              </w:rPr>
            </w:pPr>
            <w:r>
              <w:rPr>
                <w:rFonts w:ascii="Times New Roman" w:eastAsia="Times New Roman" w:hAnsi="Times New Roman" w:cs="Times New Roman"/>
                <w:b/>
                <w:noProof/>
                <w:color w:val="00000A"/>
                <w:sz w:val="28"/>
                <w:szCs w:val="28"/>
                <w:lang w:val="ru-RU"/>
              </w:rPr>
              <w:drawing>
                <wp:inline distT="114300" distB="114300" distL="114300" distR="114300" wp14:anchorId="4594DEC8" wp14:editId="7B3384C8">
                  <wp:extent cx="2179275" cy="18478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l="7743"/>
                          <a:stretch>
                            <a:fillRect/>
                          </a:stretch>
                        </pic:blipFill>
                        <pic:spPr>
                          <a:xfrm>
                            <a:off x="0" y="0"/>
                            <a:ext cx="2179275" cy="1847850"/>
                          </a:xfrm>
                          <a:prstGeom prst="rect">
                            <a:avLst/>
                          </a:prstGeom>
                          <a:ln/>
                        </pic:spPr>
                      </pic:pic>
                    </a:graphicData>
                  </a:graphic>
                </wp:inline>
              </w:drawing>
            </w:r>
          </w:p>
        </w:tc>
        <w:tc>
          <w:tcPr>
            <w:tcW w:w="131" w:type="dxa"/>
            <w:tcBorders>
              <w:top w:val="nil"/>
              <w:left w:val="nil"/>
              <w:bottom w:val="nil"/>
              <w:right w:val="nil"/>
            </w:tcBorders>
            <w:shd w:val="clear" w:color="auto" w:fill="auto"/>
            <w:tcMar>
              <w:top w:w="100" w:type="dxa"/>
              <w:left w:w="100" w:type="dxa"/>
              <w:bottom w:w="100" w:type="dxa"/>
              <w:right w:w="100" w:type="dxa"/>
            </w:tcMar>
          </w:tcPr>
          <w:p w14:paraId="55465F3C" w14:textId="77777777" w:rsidR="00DF52F6" w:rsidRDefault="00DF52F6">
            <w:pPr>
              <w:ind w:left="100"/>
              <w:jc w:val="both"/>
              <w:rPr>
                <w:rFonts w:ascii="Times New Roman" w:eastAsia="Times New Roman" w:hAnsi="Times New Roman" w:cs="Times New Roman"/>
                <w:b/>
                <w:sz w:val="28"/>
                <w:szCs w:val="28"/>
              </w:rPr>
            </w:pPr>
          </w:p>
        </w:tc>
        <w:tc>
          <w:tcPr>
            <w:tcW w:w="431" w:type="dxa"/>
            <w:tcBorders>
              <w:top w:val="nil"/>
              <w:left w:val="nil"/>
              <w:bottom w:val="nil"/>
              <w:right w:val="nil"/>
            </w:tcBorders>
            <w:shd w:val="clear" w:color="auto" w:fill="auto"/>
            <w:tcMar>
              <w:top w:w="100" w:type="dxa"/>
              <w:left w:w="100" w:type="dxa"/>
              <w:bottom w:w="100" w:type="dxa"/>
              <w:right w:w="100" w:type="dxa"/>
            </w:tcMar>
          </w:tcPr>
          <w:p w14:paraId="07C0608F" w14:textId="77777777" w:rsidR="00DF52F6" w:rsidRDefault="00DF52F6">
            <w:pPr>
              <w:ind w:left="100"/>
              <w:jc w:val="both"/>
              <w:rPr>
                <w:rFonts w:ascii="Times New Roman" w:eastAsia="Times New Roman" w:hAnsi="Times New Roman" w:cs="Times New Roman"/>
                <w:b/>
                <w:sz w:val="28"/>
                <w:szCs w:val="28"/>
              </w:rPr>
            </w:pPr>
          </w:p>
        </w:tc>
        <w:tc>
          <w:tcPr>
            <w:tcW w:w="2805" w:type="dxa"/>
            <w:tcBorders>
              <w:top w:val="nil"/>
              <w:left w:val="nil"/>
              <w:bottom w:val="nil"/>
              <w:right w:val="nil"/>
            </w:tcBorders>
            <w:shd w:val="clear" w:color="auto" w:fill="auto"/>
            <w:tcMar>
              <w:top w:w="100" w:type="dxa"/>
              <w:left w:w="100" w:type="dxa"/>
              <w:bottom w:w="100" w:type="dxa"/>
              <w:right w:w="100" w:type="dxa"/>
            </w:tcMar>
          </w:tcPr>
          <w:p w14:paraId="7A4506AB" w14:textId="77777777" w:rsidR="00DF52F6" w:rsidRDefault="00DF52F6">
            <w:pPr>
              <w:jc w:val="both"/>
              <w:rPr>
                <w:rFonts w:ascii="Times New Roman" w:eastAsia="Times New Roman" w:hAnsi="Times New Roman" w:cs="Times New Roman"/>
                <w:b/>
                <w:color w:val="00000A"/>
                <w:sz w:val="28"/>
                <w:szCs w:val="28"/>
              </w:rPr>
            </w:pPr>
          </w:p>
          <w:tbl>
            <w:tblPr>
              <w:tblStyle w:val="a9"/>
              <w:tblW w:w="1078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81"/>
            </w:tblGrid>
            <w:tr w:rsidR="00DF52F6" w14:paraId="22583785" w14:textId="77777777">
              <w:trPr>
                <w:trHeight w:val="860"/>
              </w:trPr>
              <w:tc>
                <w:tcPr>
                  <w:tcW w:w="7308" w:type="dxa"/>
                  <w:tcBorders>
                    <w:top w:val="nil"/>
                    <w:left w:val="nil"/>
                    <w:bottom w:val="nil"/>
                    <w:right w:val="nil"/>
                  </w:tcBorders>
                  <w:vAlign w:val="bottom"/>
                </w:tcPr>
                <w:p w14:paraId="451DBB37" w14:textId="77777777" w:rsidR="00DF52F6" w:rsidRDefault="00DF52F6">
                  <w:pPr>
                    <w:ind w:left="100"/>
                    <w:jc w:val="both"/>
                    <w:rPr>
                      <w:rFonts w:ascii="Times New Roman" w:eastAsia="Times New Roman" w:hAnsi="Times New Roman" w:cs="Times New Roman"/>
                      <w:b/>
                      <w:sz w:val="28"/>
                      <w:szCs w:val="28"/>
                    </w:rPr>
                  </w:pPr>
                </w:p>
                <w:p w14:paraId="20A418CE" w14:textId="77777777" w:rsidR="00DF52F6" w:rsidRDefault="00DF52F6">
                  <w:pPr>
                    <w:ind w:left="100"/>
                    <w:jc w:val="both"/>
                    <w:rPr>
                      <w:rFonts w:ascii="Times New Roman" w:eastAsia="Times New Roman" w:hAnsi="Times New Roman" w:cs="Times New Roman"/>
                      <w:b/>
                      <w:sz w:val="28"/>
                      <w:szCs w:val="28"/>
                    </w:rPr>
                  </w:pPr>
                </w:p>
                <w:p w14:paraId="525858EC" w14:textId="77777777" w:rsidR="00DF52F6" w:rsidRDefault="000642A5">
                  <w:pPr>
                    <w:ind w:left="10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Д.Ф. Барсукова</w:t>
                  </w:r>
                </w:p>
              </w:tc>
            </w:tr>
          </w:tbl>
          <w:p w14:paraId="2D569E5E" w14:textId="77777777" w:rsidR="00DF52F6" w:rsidRDefault="00DF52F6">
            <w:pPr>
              <w:jc w:val="both"/>
              <w:rPr>
                <w:rFonts w:ascii="Times New Roman" w:eastAsia="Times New Roman" w:hAnsi="Times New Roman" w:cs="Times New Roman"/>
                <w:b/>
                <w:sz w:val="28"/>
                <w:szCs w:val="28"/>
              </w:rPr>
            </w:pPr>
          </w:p>
        </w:tc>
        <w:tc>
          <w:tcPr>
            <w:tcW w:w="105" w:type="dxa"/>
            <w:tcBorders>
              <w:top w:val="nil"/>
              <w:left w:val="nil"/>
              <w:bottom w:val="nil"/>
              <w:right w:val="nil"/>
            </w:tcBorders>
            <w:shd w:val="clear" w:color="auto" w:fill="auto"/>
            <w:tcMar>
              <w:top w:w="100" w:type="dxa"/>
              <w:left w:w="100" w:type="dxa"/>
              <w:bottom w:w="100" w:type="dxa"/>
              <w:right w:w="100" w:type="dxa"/>
            </w:tcMar>
          </w:tcPr>
          <w:p w14:paraId="6F0646B3" w14:textId="77777777" w:rsidR="00DF52F6" w:rsidRDefault="00DF52F6">
            <w:pPr>
              <w:ind w:left="100"/>
              <w:jc w:val="both"/>
              <w:rPr>
                <w:rFonts w:ascii="Times New Roman" w:eastAsia="Times New Roman" w:hAnsi="Times New Roman" w:cs="Times New Roman"/>
                <w:b/>
                <w:sz w:val="24"/>
                <w:szCs w:val="24"/>
              </w:rPr>
            </w:pPr>
          </w:p>
        </w:tc>
      </w:tr>
    </w:tbl>
    <w:p w14:paraId="67F077F9" w14:textId="77777777" w:rsidR="00DF52F6" w:rsidRDefault="000642A5">
      <w:pPr>
        <w:spacing w:line="240" w:lineRule="auto"/>
        <w:jc w:val="both"/>
        <w:rPr>
          <w:rFonts w:ascii="Times New Roman" w:eastAsia="Times New Roman" w:hAnsi="Times New Roman" w:cs="Times New Roman"/>
          <w:b/>
          <w:i/>
        </w:rPr>
      </w:pPr>
      <w:r>
        <w:br w:type="page"/>
      </w:r>
    </w:p>
    <w:p w14:paraId="0F3767EC" w14:textId="77777777" w:rsidR="00DF52F6" w:rsidRDefault="000642A5">
      <w:pPr>
        <w:spacing w:line="240" w:lineRule="auto"/>
        <w:jc w:val="both"/>
        <w:rPr>
          <w:rFonts w:ascii="Times New Roman" w:eastAsia="Times New Roman" w:hAnsi="Times New Roman" w:cs="Times New Roman"/>
          <w:b/>
          <w:i/>
        </w:rPr>
      </w:pPr>
      <w:r>
        <w:rPr>
          <w:rFonts w:ascii="Times New Roman" w:eastAsia="Times New Roman" w:hAnsi="Times New Roman" w:cs="Times New Roman"/>
          <w:b/>
          <w:i/>
        </w:rPr>
        <w:lastRenderedPageBreak/>
        <w:t>ИСПОЛЬЗУЕМЫЕ СОКРАЩЕНИЯ</w:t>
      </w:r>
    </w:p>
    <w:p w14:paraId="5B9A81C1" w14:textId="77777777" w:rsidR="00DF52F6" w:rsidRDefault="000642A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Sn - Показатель оценки качества по организации социальной сферы, в отношении которой проведена независимая оценка качества</w:t>
      </w:r>
    </w:p>
    <w:p w14:paraId="5170ABB8" w14:textId="77777777" w:rsidR="00DF52F6" w:rsidRDefault="000642A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Чобщ - общее число опрошенных получателей услуг</w:t>
      </w:r>
    </w:p>
    <w:p w14:paraId="6A788D2E" w14:textId="77777777" w:rsidR="00DF52F6" w:rsidRDefault="000642A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К1 - Показатель, характеризующий критерий оценки качества «Открытость и доступность информации об организации социальной сферы»</w:t>
      </w:r>
    </w:p>
    <w:p w14:paraId="2DCD07A9" w14:textId="77777777" w:rsidR="00DF52F6" w:rsidRDefault="000642A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Пинф -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w:t>
      </w:r>
    </w:p>
    <w:p w14:paraId="2DABB217" w14:textId="77777777" w:rsidR="00DF52F6" w:rsidRDefault="000642A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Инорм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(сайт)</w:t>
      </w:r>
    </w:p>
    <w:p w14:paraId="2EDBF213" w14:textId="77777777" w:rsidR="00DF52F6" w:rsidRDefault="000642A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Инорм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(стенд)</w:t>
      </w:r>
    </w:p>
    <w:p w14:paraId="46E294F3" w14:textId="77777777" w:rsidR="00DF52F6" w:rsidRDefault="000642A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Истенд - количество информации, размещенной на информационных стендах в помещении организации</w:t>
      </w:r>
    </w:p>
    <w:p w14:paraId="7D790424" w14:textId="77777777" w:rsidR="00DF52F6" w:rsidRDefault="000642A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Исайт - количество информации, размещенной на официальном сайте организации</w:t>
      </w:r>
    </w:p>
    <w:p w14:paraId="26A0DF6D" w14:textId="77777777" w:rsidR="00DF52F6" w:rsidRDefault="000642A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Пдист -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p w14:paraId="04A8264D" w14:textId="77777777" w:rsidR="00DF52F6" w:rsidRDefault="000642A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Тдист – количество баллов за каждый дистанционный способ взаимодействия с получателями услуг</w:t>
      </w:r>
    </w:p>
    <w:p w14:paraId="41D2194F" w14:textId="77777777" w:rsidR="00DF52F6" w:rsidRDefault="000642A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Сдист –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 социальной сферы</w:t>
      </w:r>
    </w:p>
    <w:p w14:paraId="3421D486" w14:textId="77777777" w:rsidR="00DF52F6" w:rsidRDefault="000642A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Поткруд -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w:t>
      </w:r>
    </w:p>
    <w:p w14:paraId="10E2F6F1" w14:textId="77777777" w:rsidR="00DF52F6" w:rsidRDefault="000642A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Устенд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w:t>
      </w:r>
    </w:p>
    <w:p w14:paraId="6E28425B" w14:textId="77777777" w:rsidR="00DF52F6" w:rsidRDefault="000642A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Усайт - число получателей услуг, удовлетворенных открытостью, полнотой и доступностью информации, размещенной на официальном сайте организации</w:t>
      </w:r>
    </w:p>
    <w:p w14:paraId="19868FDA" w14:textId="77777777" w:rsidR="00DF52F6" w:rsidRDefault="000642A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К2 - Показатель, характеризующий критерий оценки качества «Комфортность условий предоставления услуг, в том числе время ожидания предоставления услуг»*</w:t>
      </w:r>
    </w:p>
    <w:p w14:paraId="5A495C29" w14:textId="77777777" w:rsidR="00DF52F6" w:rsidRDefault="000642A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Пкомф.усл - Обеспечение в организации социальной сферы комфортных условий предоставления услуг</w:t>
      </w:r>
    </w:p>
    <w:p w14:paraId="4B61730D" w14:textId="77777777" w:rsidR="00DF52F6" w:rsidRDefault="000642A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Ткомф– количество баллов за каждое комфортное условие предоставления услуг</w:t>
      </w:r>
    </w:p>
    <w:p w14:paraId="7487919C" w14:textId="77777777" w:rsidR="00DF52F6" w:rsidRDefault="000642A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Скомф – количество комфортных условий предоставления услуг</w:t>
      </w:r>
    </w:p>
    <w:p w14:paraId="0FEA105A" w14:textId="77777777" w:rsidR="00DF52F6" w:rsidRDefault="000642A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Укомф - число получателей услуг, удовлетворенных комфортностью предоставления услуг организацией социальной сферы</w:t>
      </w:r>
    </w:p>
    <w:p w14:paraId="2181F7C8" w14:textId="77777777" w:rsidR="00DF52F6" w:rsidRDefault="000642A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Пкомфуд - Доля получателей услуг удовлетворенных комфортностью предоставления услуг организацией социальной сферы</w:t>
      </w:r>
    </w:p>
    <w:p w14:paraId="120B7825" w14:textId="77777777" w:rsidR="00DF52F6" w:rsidRDefault="000642A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К3 - Показатель, характеризующий критерий оценки качества «Доступность услуг для инвалидов»</w:t>
      </w:r>
    </w:p>
    <w:p w14:paraId="5D0CD7AA" w14:textId="77777777" w:rsidR="00DF52F6" w:rsidRDefault="000642A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Поргдост - Оборудование помещений организации социальной сферы и прилегающей к ней территории с учетом доступности для инвалидов</w:t>
      </w:r>
    </w:p>
    <w:p w14:paraId="50BA85C0" w14:textId="77777777" w:rsidR="00DF52F6" w:rsidRDefault="000642A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Торгдост – количество баллов за каждое условие доступности организации для инвалидов</w:t>
      </w:r>
    </w:p>
    <w:p w14:paraId="1EA9ED4B" w14:textId="77777777" w:rsidR="00DF52F6" w:rsidRDefault="000642A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Соргдост – количество условий доступности организации для инвалидов</w:t>
      </w:r>
    </w:p>
    <w:p w14:paraId="78012837" w14:textId="77777777" w:rsidR="00DF52F6" w:rsidRDefault="000642A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Пуслугдост - Обеспечение в организации социальной сферы условий доступности, позволяющих инвалидам получать услуги наравне с другими</w:t>
      </w:r>
    </w:p>
    <w:p w14:paraId="5F70BB3E" w14:textId="77777777" w:rsidR="00DF52F6" w:rsidRDefault="000642A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Туслугдост – количество баллов за каждое условие доступности, позволяющее инвалидам получать услуги наравне с другими</w:t>
      </w:r>
    </w:p>
    <w:p w14:paraId="02CC1DB5" w14:textId="77777777" w:rsidR="00DF52F6" w:rsidRDefault="000642A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Суслугдост – количество условий доступности, позволяющих инвалидам получать услуги наравне с другими</w:t>
      </w:r>
    </w:p>
    <w:p w14:paraId="6B9C569C" w14:textId="77777777" w:rsidR="00DF52F6" w:rsidRDefault="000642A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Пдостуд - Доля получателей услуг, удовлетворенных доступностью услуг для инвалидов</w:t>
      </w:r>
    </w:p>
    <w:p w14:paraId="67B37ECE" w14:textId="77777777" w:rsidR="00DF52F6" w:rsidRDefault="000642A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Чинв - число опрошенных получателей услуг-инвалидов</w:t>
      </w:r>
    </w:p>
    <w:p w14:paraId="6C149766" w14:textId="77777777" w:rsidR="00DF52F6" w:rsidRDefault="000642A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Удост - число получателей услуг-инвалидов, удовлетворенных доступностью услуг для инвалидов</w:t>
      </w:r>
    </w:p>
    <w:p w14:paraId="6D0119D7" w14:textId="77777777" w:rsidR="00DF52F6" w:rsidRDefault="000642A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К4 - Показатель, характеризующий критерий оценки качества «Доброжелательность, вежливость работников организации социальной сферы»</w:t>
      </w:r>
    </w:p>
    <w:p w14:paraId="5E493BA0" w14:textId="77777777" w:rsidR="00DF52F6" w:rsidRDefault="000642A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Пперв.конт уд -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w:t>
      </w:r>
    </w:p>
    <w:p w14:paraId="3A813FF8" w14:textId="77777777" w:rsidR="00DF52F6" w:rsidRDefault="000642A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Уперв.конт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p w14:paraId="0B7FD494" w14:textId="77777777" w:rsidR="00DF52F6" w:rsidRDefault="000642A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Показ.услугуд -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w:t>
      </w:r>
    </w:p>
    <w:p w14:paraId="420AF02E" w14:textId="77777777" w:rsidR="00DF52F6" w:rsidRDefault="000642A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Уоказ.услуг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p w14:paraId="38ACFA51" w14:textId="77777777" w:rsidR="00DF52F6" w:rsidRDefault="000642A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Пвежл.дистуд -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p w14:paraId="5F0BB497" w14:textId="77777777" w:rsidR="00DF52F6" w:rsidRDefault="000642A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Увежл.дист -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p w14:paraId="5F1BE36A" w14:textId="77777777" w:rsidR="00DF52F6" w:rsidRDefault="000642A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К5 - Показатель, характеризующий критерий оценки качества «Удовлетворенность условиями оказания услуг»</w:t>
      </w:r>
    </w:p>
    <w:p w14:paraId="4BF03C30" w14:textId="77777777" w:rsidR="00DF52F6" w:rsidRDefault="000642A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Преком -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p w14:paraId="5A41DFBE" w14:textId="77777777" w:rsidR="00DF52F6" w:rsidRDefault="000642A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Уреком -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p w14:paraId="2C3161DA" w14:textId="77777777" w:rsidR="00DF52F6" w:rsidRDefault="000642A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Уорг.усл - число получателей услуг, удовлетворенных организационными условиями предоставления услуг</w:t>
      </w:r>
    </w:p>
    <w:p w14:paraId="7D83BC43" w14:textId="77777777" w:rsidR="00DF52F6" w:rsidRDefault="000642A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Порг.услуд - Доля получателей услуг, удовлетворенных организационными условиями предоставления услуг</w:t>
      </w:r>
    </w:p>
    <w:p w14:paraId="41DA4EE6" w14:textId="77777777" w:rsidR="00DF52F6" w:rsidRDefault="000642A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Ууд - число получателей услуг, удовлетворенных в целом условиями оказания услуг в организации социальной сферы</w:t>
      </w:r>
    </w:p>
    <w:p w14:paraId="6F11B16E" w14:textId="77777777" w:rsidR="00DF52F6" w:rsidRDefault="000642A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Пуд - Доля получателей услуг, удовлетворенных в целом условиями оказания услуг в организации социальной сферы</w:t>
      </w:r>
    </w:p>
    <w:p w14:paraId="14D0CE09" w14:textId="77777777" w:rsidR="00DF52F6" w:rsidRDefault="000642A5">
      <w:pPr>
        <w:jc w:val="both"/>
        <w:rPr>
          <w:rFonts w:ascii="Times New Roman" w:eastAsia="Times New Roman" w:hAnsi="Times New Roman" w:cs="Times New Roman"/>
          <w:i/>
          <w:sz w:val="24"/>
          <w:szCs w:val="24"/>
        </w:rPr>
      </w:pPr>
      <w:r>
        <w:br w:type="page"/>
      </w:r>
    </w:p>
    <w:p w14:paraId="297CF986" w14:textId="77777777" w:rsidR="00DF52F6" w:rsidRDefault="000642A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Обобщенные результаты сбора, обобщения и анализа информации о качестве оказания услуг организациями</w:t>
      </w:r>
    </w:p>
    <w:p w14:paraId="3A7D63BF" w14:textId="77777777" w:rsidR="00DF52F6" w:rsidRDefault="00DF52F6">
      <w:pPr>
        <w:spacing w:line="240" w:lineRule="auto"/>
        <w:jc w:val="both"/>
        <w:rPr>
          <w:rFonts w:ascii="Times New Roman" w:eastAsia="Times New Roman" w:hAnsi="Times New Roman" w:cs="Times New Roman"/>
          <w:b/>
          <w:sz w:val="24"/>
          <w:szCs w:val="24"/>
        </w:rPr>
      </w:pPr>
    </w:p>
    <w:tbl>
      <w:tblPr>
        <w:tblStyle w:val="aa"/>
        <w:tblW w:w="1075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55"/>
      </w:tblGrid>
      <w:tr w:rsidR="00DF52F6" w14:paraId="78CF1EF8" w14:textId="77777777">
        <w:trPr>
          <w:trHeight w:val="450"/>
        </w:trPr>
        <w:tc>
          <w:tcPr>
            <w:tcW w:w="1075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7685699"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Тип организаций (учреждений), участвовавших в процедуре: организации, осуществляющие образовательную деятельность</w:t>
            </w:r>
          </w:p>
        </w:tc>
      </w:tr>
    </w:tbl>
    <w:p w14:paraId="3CE405CE" w14:textId="77777777" w:rsidR="00DF52F6" w:rsidRDefault="00DF52F6">
      <w:pPr>
        <w:pBdr>
          <w:top w:val="nil"/>
          <w:left w:val="nil"/>
          <w:bottom w:val="nil"/>
          <w:right w:val="nil"/>
          <w:between w:val="nil"/>
        </w:pBdr>
        <w:spacing w:line="240" w:lineRule="auto"/>
        <w:ind w:left="720"/>
        <w:jc w:val="both"/>
        <w:rPr>
          <w:rFonts w:ascii="Times New Roman" w:eastAsia="Times New Roman" w:hAnsi="Times New Roman" w:cs="Times New Roman"/>
          <w:sz w:val="24"/>
          <w:szCs w:val="24"/>
        </w:rPr>
      </w:pPr>
    </w:p>
    <w:p w14:paraId="12BF9777" w14:textId="77777777" w:rsidR="00DF52F6" w:rsidRDefault="000642A5">
      <w:pPr>
        <w:numPr>
          <w:ilvl w:val="0"/>
          <w:numId w:val="1"/>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Процедура сбора, обобщения и анализа информации осуществлялась организацией-оператором в соответствии с Приказом Минтруда России от 31.05.2018 N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(Зарегистрировано в Минюсте России 11.10.2018 N 52409), а также рядом иных нормативно-правовых актов, перечень которых представлен в техническом задании к договору (контракту), в рамках которой проводилась данная процедура.</w:t>
      </w:r>
    </w:p>
    <w:p w14:paraId="5B226BB9" w14:textId="77777777" w:rsidR="00DF52F6" w:rsidRDefault="00DF52F6">
      <w:pPr>
        <w:pBdr>
          <w:top w:val="nil"/>
          <w:left w:val="nil"/>
          <w:bottom w:val="nil"/>
          <w:right w:val="nil"/>
          <w:between w:val="nil"/>
        </w:pBdr>
        <w:spacing w:line="240" w:lineRule="auto"/>
        <w:ind w:left="720"/>
        <w:jc w:val="both"/>
        <w:rPr>
          <w:rFonts w:ascii="Times New Roman" w:eastAsia="Times New Roman" w:hAnsi="Times New Roman" w:cs="Times New Roman"/>
          <w:sz w:val="24"/>
          <w:szCs w:val="24"/>
        </w:rPr>
      </w:pPr>
    </w:p>
    <w:p w14:paraId="528B7A96" w14:textId="77777777" w:rsidR="00DF52F6" w:rsidRDefault="000642A5">
      <w:pPr>
        <w:numPr>
          <w:ilvl w:val="0"/>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Период проведения - 2021 год.</w:t>
      </w:r>
    </w:p>
    <w:p w14:paraId="4BEAB94A" w14:textId="77777777" w:rsidR="00DF52F6" w:rsidRDefault="00DF52F6">
      <w:pPr>
        <w:spacing w:line="240" w:lineRule="auto"/>
        <w:ind w:left="720"/>
        <w:jc w:val="both"/>
        <w:rPr>
          <w:rFonts w:ascii="Times New Roman" w:eastAsia="Times New Roman" w:hAnsi="Times New Roman" w:cs="Times New Roman"/>
          <w:sz w:val="24"/>
          <w:szCs w:val="24"/>
        </w:rPr>
      </w:pPr>
    </w:p>
    <w:p w14:paraId="06D31BD6" w14:textId="77777777" w:rsidR="00DF52F6" w:rsidRDefault="000642A5">
      <w:pPr>
        <w:numPr>
          <w:ilvl w:val="0"/>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каждой организации, которая подлежала процедуре, на основе собранной, обобщенной и проанализированной информации рассчитан Sn - итоговый показатель оценки качества организации.</w:t>
      </w:r>
    </w:p>
    <w:p w14:paraId="6BDF8CF3" w14:textId="77777777" w:rsidR="00DF52F6" w:rsidRDefault="00DF52F6">
      <w:pPr>
        <w:spacing w:line="240" w:lineRule="auto"/>
        <w:ind w:left="720"/>
        <w:jc w:val="both"/>
        <w:rPr>
          <w:rFonts w:ascii="Times New Roman" w:eastAsia="Times New Roman" w:hAnsi="Times New Roman" w:cs="Times New Roman"/>
          <w:sz w:val="24"/>
          <w:szCs w:val="24"/>
        </w:rPr>
      </w:pPr>
    </w:p>
    <w:p w14:paraId="7A2F268F" w14:textId="77777777" w:rsidR="00DF52F6" w:rsidRDefault="000642A5">
      <w:pPr>
        <w:numPr>
          <w:ilvl w:val="0"/>
          <w:numId w:val="1"/>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Значение показателя оценки качества рассчитывалось в баллах и его максимально возможное значение составляет 100 баллов.</w:t>
      </w:r>
    </w:p>
    <w:p w14:paraId="7DE72585" w14:textId="77777777" w:rsidR="00DF52F6" w:rsidRDefault="00DF52F6">
      <w:pPr>
        <w:pBdr>
          <w:top w:val="nil"/>
          <w:left w:val="nil"/>
          <w:bottom w:val="nil"/>
          <w:right w:val="nil"/>
          <w:between w:val="nil"/>
        </w:pBdr>
        <w:spacing w:line="240" w:lineRule="auto"/>
        <w:ind w:left="720"/>
        <w:jc w:val="both"/>
        <w:rPr>
          <w:rFonts w:ascii="Times New Roman" w:eastAsia="Times New Roman" w:hAnsi="Times New Roman" w:cs="Times New Roman"/>
          <w:sz w:val="24"/>
          <w:szCs w:val="24"/>
        </w:rPr>
      </w:pPr>
    </w:p>
    <w:p w14:paraId="27975CF9" w14:textId="77777777" w:rsidR="00DF52F6" w:rsidRDefault="000642A5">
      <w:pPr>
        <w:numPr>
          <w:ilvl w:val="0"/>
          <w:numId w:val="1"/>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таблице приведена информация о распределении организаций по группам (80-100 баллов, 60-79 баллов, 40-59 баллов, 20-39 баллов, 0-19 баллов). Деление на группы “отлично”, “хорошо”, “удовлетворительно”, “ниже среднего”, “неудовлетворительно” - условное, по аналогии  с данными сайта bus.gov.ru.</w:t>
      </w:r>
    </w:p>
    <w:p w14:paraId="74D68775" w14:textId="77777777" w:rsidR="00DF52F6" w:rsidRDefault="00DF52F6">
      <w:pPr>
        <w:pBdr>
          <w:top w:val="nil"/>
          <w:left w:val="nil"/>
          <w:bottom w:val="nil"/>
          <w:right w:val="nil"/>
          <w:between w:val="nil"/>
        </w:pBdr>
        <w:spacing w:line="240" w:lineRule="auto"/>
        <w:ind w:left="720"/>
        <w:jc w:val="both"/>
        <w:rPr>
          <w:rFonts w:ascii="Times New Roman" w:eastAsia="Times New Roman" w:hAnsi="Times New Roman" w:cs="Times New Roman"/>
          <w:sz w:val="24"/>
          <w:szCs w:val="24"/>
        </w:rPr>
      </w:pPr>
    </w:p>
    <w:tbl>
      <w:tblPr>
        <w:tblStyle w:val="ab"/>
        <w:tblW w:w="1075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20"/>
        <w:gridCol w:w="4125"/>
        <w:gridCol w:w="2850"/>
        <w:gridCol w:w="3060"/>
      </w:tblGrid>
      <w:tr w:rsidR="00DF52F6" w14:paraId="276782F0" w14:textId="77777777">
        <w:trPr>
          <w:trHeight w:val="597"/>
        </w:trPr>
        <w:tc>
          <w:tcPr>
            <w:tcW w:w="7695" w:type="dxa"/>
            <w:gridSpan w:val="3"/>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5178CE3" w14:textId="77777777" w:rsidR="00DF52F6" w:rsidRDefault="000642A5">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Всего организаций, участвовавших в процедуре</w:t>
            </w:r>
          </w:p>
        </w:tc>
        <w:tc>
          <w:tcPr>
            <w:tcW w:w="306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5384C432" w14:textId="77777777" w:rsidR="00DF52F6" w:rsidRDefault="000642A5">
            <w:pPr>
              <w:widowControl w:val="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r>
      <w:tr w:rsidR="00DF52F6" w14:paraId="1461AE41" w14:textId="77777777">
        <w:trPr>
          <w:trHeight w:val="597"/>
        </w:trPr>
        <w:tc>
          <w:tcPr>
            <w:tcW w:w="72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491703AF"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12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12F529E4"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Условная группа</w:t>
            </w:r>
          </w:p>
        </w:tc>
        <w:tc>
          <w:tcPr>
            <w:tcW w:w="28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6254D715"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Баллы</w:t>
            </w:r>
          </w:p>
        </w:tc>
        <w:tc>
          <w:tcPr>
            <w:tcW w:w="306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6BCC36DD"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организаций</w:t>
            </w:r>
          </w:p>
        </w:tc>
      </w:tr>
      <w:tr w:rsidR="00DF52F6" w14:paraId="2A66E82C" w14:textId="77777777">
        <w:trPr>
          <w:trHeight w:val="597"/>
        </w:trPr>
        <w:tc>
          <w:tcPr>
            <w:tcW w:w="720"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14:paraId="0266B1BC" w14:textId="77777777" w:rsidR="00DF52F6" w:rsidRDefault="000642A5">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12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14:paraId="38BD1CAA"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условно "отлично"</w:t>
            </w:r>
          </w:p>
        </w:tc>
        <w:tc>
          <w:tcPr>
            <w:tcW w:w="2850"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14:paraId="4A017569"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80-100 баллов</w:t>
            </w:r>
          </w:p>
        </w:tc>
        <w:tc>
          <w:tcPr>
            <w:tcW w:w="3060"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14:paraId="35020AD9" w14:textId="77777777" w:rsidR="00DF52F6" w:rsidRDefault="000642A5">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F52F6" w14:paraId="697E6DD5" w14:textId="77777777">
        <w:trPr>
          <w:trHeight w:val="597"/>
        </w:trPr>
        <w:tc>
          <w:tcPr>
            <w:tcW w:w="72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14:paraId="48E5A272" w14:textId="77777777" w:rsidR="00DF52F6" w:rsidRDefault="000642A5">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12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14:paraId="2C95CDAD"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условно "хорошо"</w:t>
            </w:r>
          </w:p>
        </w:tc>
        <w:tc>
          <w:tcPr>
            <w:tcW w:w="285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14:paraId="0A002CA9"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60-79 баллов</w:t>
            </w:r>
          </w:p>
        </w:tc>
        <w:tc>
          <w:tcPr>
            <w:tcW w:w="306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14:paraId="43BDF575" w14:textId="77777777" w:rsidR="00DF52F6" w:rsidRDefault="000642A5">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DF52F6" w14:paraId="4E0F2473" w14:textId="77777777">
        <w:trPr>
          <w:trHeight w:val="597"/>
        </w:trPr>
        <w:tc>
          <w:tcPr>
            <w:tcW w:w="720"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14:paraId="32486689" w14:textId="77777777" w:rsidR="00DF52F6" w:rsidRDefault="000642A5">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12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14:paraId="1E926DAA"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условно "удовлетворительно"</w:t>
            </w:r>
          </w:p>
        </w:tc>
        <w:tc>
          <w:tcPr>
            <w:tcW w:w="2850"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14:paraId="7285C8B4"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40-59 баллов</w:t>
            </w:r>
          </w:p>
        </w:tc>
        <w:tc>
          <w:tcPr>
            <w:tcW w:w="3060"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14:paraId="11719934" w14:textId="77777777" w:rsidR="00DF52F6" w:rsidRDefault="000642A5">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DF52F6" w14:paraId="368181C6" w14:textId="77777777">
        <w:trPr>
          <w:trHeight w:val="597"/>
        </w:trPr>
        <w:tc>
          <w:tcPr>
            <w:tcW w:w="720"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14:paraId="35F63156" w14:textId="77777777" w:rsidR="00DF52F6" w:rsidRDefault="000642A5">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12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14:paraId="40CF76C0"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условно "ниже среднего"</w:t>
            </w:r>
          </w:p>
        </w:tc>
        <w:tc>
          <w:tcPr>
            <w:tcW w:w="2850"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14:paraId="720B7AAA"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20-39 баллов</w:t>
            </w:r>
          </w:p>
        </w:tc>
        <w:tc>
          <w:tcPr>
            <w:tcW w:w="3060"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14:paraId="3D6DC092" w14:textId="77777777" w:rsidR="00DF52F6" w:rsidRDefault="000642A5">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DF52F6" w14:paraId="1425FEB3" w14:textId="77777777">
        <w:trPr>
          <w:trHeight w:val="597"/>
        </w:trPr>
        <w:tc>
          <w:tcPr>
            <w:tcW w:w="720"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14:paraId="215C4F84" w14:textId="77777777" w:rsidR="00DF52F6" w:rsidRDefault="000642A5">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12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14:paraId="6D633279"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условно "неудовлетворительно"</w:t>
            </w:r>
          </w:p>
        </w:tc>
        <w:tc>
          <w:tcPr>
            <w:tcW w:w="2850"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14:paraId="11943CA7"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0-19 баллов</w:t>
            </w:r>
          </w:p>
        </w:tc>
        <w:tc>
          <w:tcPr>
            <w:tcW w:w="3060"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14:paraId="7EE78D55" w14:textId="77777777" w:rsidR="00DF52F6" w:rsidRDefault="000642A5">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bl>
    <w:p w14:paraId="10A8E695" w14:textId="77777777" w:rsidR="00DF52F6" w:rsidRDefault="00DF52F6">
      <w:pPr>
        <w:spacing w:line="240" w:lineRule="auto"/>
        <w:jc w:val="both"/>
        <w:rPr>
          <w:rFonts w:ascii="Times New Roman" w:eastAsia="Times New Roman" w:hAnsi="Times New Roman" w:cs="Times New Roman"/>
          <w:sz w:val="24"/>
          <w:szCs w:val="24"/>
        </w:rPr>
      </w:pPr>
    </w:p>
    <w:p w14:paraId="3AA29588" w14:textId="77777777" w:rsidR="00DF52F6" w:rsidRDefault="00DF52F6">
      <w:pPr>
        <w:spacing w:line="240" w:lineRule="auto"/>
        <w:jc w:val="both"/>
        <w:rPr>
          <w:rFonts w:ascii="Times New Roman" w:eastAsia="Times New Roman" w:hAnsi="Times New Roman" w:cs="Times New Roman"/>
          <w:b/>
          <w:sz w:val="24"/>
          <w:szCs w:val="24"/>
        </w:rPr>
      </w:pPr>
    </w:p>
    <w:p w14:paraId="0A4F4D1D" w14:textId="77777777" w:rsidR="00DF52F6" w:rsidRDefault="000642A5">
      <w:pPr>
        <w:spacing w:line="240" w:lineRule="auto"/>
        <w:jc w:val="both"/>
        <w:rPr>
          <w:rFonts w:ascii="Times New Roman" w:eastAsia="Times New Roman" w:hAnsi="Times New Roman" w:cs="Times New Roman"/>
          <w:sz w:val="24"/>
          <w:szCs w:val="24"/>
        </w:rPr>
      </w:pPr>
      <w:r>
        <w:br w:type="page"/>
      </w:r>
    </w:p>
    <w:p w14:paraId="1F4E08AF" w14:textId="77777777" w:rsidR="00DF52F6" w:rsidRDefault="000642A5">
      <w:pPr>
        <w:spacing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целях определения итогового показателя  были рассчитаны следующие показатели оценки:</w:t>
      </w:r>
    </w:p>
    <w:p w14:paraId="0FAFEF6E" w14:textId="77777777" w:rsidR="00DF52F6" w:rsidRDefault="00DF52F6">
      <w:pPr>
        <w:spacing w:line="240" w:lineRule="auto"/>
        <w:ind w:right="140"/>
        <w:jc w:val="both"/>
        <w:rPr>
          <w:rFonts w:ascii="Times New Roman" w:eastAsia="Times New Roman" w:hAnsi="Times New Roman" w:cs="Times New Roman"/>
          <w:sz w:val="24"/>
          <w:szCs w:val="24"/>
        </w:rPr>
      </w:pPr>
    </w:p>
    <w:p w14:paraId="6B80F7DF" w14:textId="77777777" w:rsidR="00DF52F6" w:rsidRDefault="000642A5">
      <w:pPr>
        <w:pBdr>
          <w:top w:val="nil"/>
          <w:left w:val="nil"/>
          <w:bottom w:val="nil"/>
          <w:right w:val="nil"/>
          <w:between w:val="nil"/>
        </w:pBdr>
        <w:spacing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К1 - Показатель, характеризующий критерий оценки качества «Открытость и доступность информации об организации социальной сферы»</w:t>
      </w:r>
    </w:p>
    <w:p w14:paraId="4DB20698" w14:textId="77777777" w:rsidR="00DF52F6" w:rsidRDefault="00DF52F6">
      <w:pPr>
        <w:pBdr>
          <w:top w:val="nil"/>
          <w:left w:val="nil"/>
          <w:bottom w:val="nil"/>
          <w:right w:val="nil"/>
          <w:between w:val="nil"/>
        </w:pBdr>
        <w:spacing w:line="240" w:lineRule="auto"/>
        <w:ind w:right="140"/>
        <w:jc w:val="both"/>
        <w:rPr>
          <w:rFonts w:ascii="Times New Roman" w:eastAsia="Times New Roman" w:hAnsi="Times New Roman" w:cs="Times New Roman"/>
          <w:sz w:val="24"/>
          <w:szCs w:val="24"/>
        </w:rPr>
      </w:pPr>
    </w:p>
    <w:p w14:paraId="41B3D44E" w14:textId="77777777" w:rsidR="00DF52F6" w:rsidRDefault="000642A5">
      <w:pPr>
        <w:pBdr>
          <w:top w:val="nil"/>
          <w:left w:val="nil"/>
          <w:bottom w:val="nil"/>
          <w:right w:val="nil"/>
          <w:between w:val="nil"/>
        </w:pBdr>
        <w:spacing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К2 - Показатель, характеризующий критерий оценки качества «Комфортность условий предоставления услуг»</w:t>
      </w:r>
    </w:p>
    <w:p w14:paraId="2AE47B12" w14:textId="77777777" w:rsidR="00DF52F6" w:rsidRDefault="00DF52F6">
      <w:pPr>
        <w:pBdr>
          <w:top w:val="nil"/>
          <w:left w:val="nil"/>
          <w:bottom w:val="nil"/>
          <w:right w:val="nil"/>
          <w:between w:val="nil"/>
        </w:pBdr>
        <w:spacing w:line="240" w:lineRule="auto"/>
        <w:ind w:right="140"/>
        <w:jc w:val="both"/>
        <w:rPr>
          <w:rFonts w:ascii="Times New Roman" w:eastAsia="Times New Roman" w:hAnsi="Times New Roman" w:cs="Times New Roman"/>
          <w:sz w:val="24"/>
          <w:szCs w:val="24"/>
        </w:rPr>
      </w:pPr>
    </w:p>
    <w:p w14:paraId="1A522700" w14:textId="77777777" w:rsidR="00DF52F6" w:rsidRDefault="000642A5">
      <w:pPr>
        <w:pBdr>
          <w:top w:val="nil"/>
          <w:left w:val="nil"/>
          <w:bottom w:val="nil"/>
          <w:right w:val="nil"/>
          <w:between w:val="nil"/>
        </w:pBdr>
        <w:spacing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К3 - Показатель, характеризующий критерий оценки качества «Доступность услуг для инвалидов»</w:t>
      </w:r>
    </w:p>
    <w:p w14:paraId="5CAEED16" w14:textId="77777777" w:rsidR="00DF52F6" w:rsidRDefault="00DF52F6">
      <w:pPr>
        <w:pBdr>
          <w:top w:val="nil"/>
          <w:left w:val="nil"/>
          <w:bottom w:val="nil"/>
          <w:right w:val="nil"/>
          <w:between w:val="nil"/>
        </w:pBdr>
        <w:spacing w:line="240" w:lineRule="auto"/>
        <w:ind w:right="140"/>
        <w:jc w:val="both"/>
        <w:rPr>
          <w:rFonts w:ascii="Times New Roman" w:eastAsia="Times New Roman" w:hAnsi="Times New Roman" w:cs="Times New Roman"/>
          <w:sz w:val="24"/>
          <w:szCs w:val="24"/>
        </w:rPr>
      </w:pPr>
    </w:p>
    <w:p w14:paraId="3DCA46C6" w14:textId="77777777" w:rsidR="00DF52F6" w:rsidRDefault="000642A5">
      <w:pPr>
        <w:pBdr>
          <w:top w:val="nil"/>
          <w:left w:val="nil"/>
          <w:bottom w:val="nil"/>
          <w:right w:val="nil"/>
          <w:between w:val="nil"/>
        </w:pBdr>
        <w:spacing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К4 - Показатель, характеризующий критерий оценки качества «Доброжелательность, вежливость работников организации социальной сферы»</w:t>
      </w:r>
    </w:p>
    <w:p w14:paraId="1409F558" w14:textId="77777777" w:rsidR="00DF52F6" w:rsidRDefault="00DF52F6">
      <w:pPr>
        <w:pBdr>
          <w:top w:val="nil"/>
          <w:left w:val="nil"/>
          <w:bottom w:val="nil"/>
          <w:right w:val="nil"/>
          <w:between w:val="nil"/>
        </w:pBdr>
        <w:spacing w:line="240" w:lineRule="auto"/>
        <w:ind w:right="140"/>
        <w:jc w:val="both"/>
        <w:rPr>
          <w:rFonts w:ascii="Times New Roman" w:eastAsia="Times New Roman" w:hAnsi="Times New Roman" w:cs="Times New Roman"/>
          <w:sz w:val="24"/>
          <w:szCs w:val="24"/>
        </w:rPr>
      </w:pPr>
    </w:p>
    <w:p w14:paraId="5D15FB85" w14:textId="77777777" w:rsidR="00DF52F6" w:rsidRDefault="000642A5">
      <w:pPr>
        <w:pBdr>
          <w:top w:val="nil"/>
          <w:left w:val="nil"/>
          <w:bottom w:val="nil"/>
          <w:right w:val="nil"/>
          <w:between w:val="nil"/>
        </w:pBdr>
        <w:spacing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К5 - Показатель, характеризующий критерий оценки качества «Удовлетворенность условиями оказания услуг»</w:t>
      </w:r>
    </w:p>
    <w:p w14:paraId="2F5F1341" w14:textId="77777777" w:rsidR="00DF52F6" w:rsidRDefault="00DF52F6">
      <w:pPr>
        <w:pBdr>
          <w:top w:val="nil"/>
          <w:left w:val="nil"/>
          <w:bottom w:val="nil"/>
          <w:right w:val="nil"/>
          <w:between w:val="nil"/>
        </w:pBdr>
        <w:spacing w:line="240" w:lineRule="auto"/>
        <w:ind w:right="140"/>
        <w:jc w:val="both"/>
        <w:rPr>
          <w:rFonts w:ascii="Times New Roman" w:eastAsia="Times New Roman" w:hAnsi="Times New Roman" w:cs="Times New Roman"/>
          <w:sz w:val="24"/>
          <w:szCs w:val="24"/>
        </w:rPr>
      </w:pPr>
    </w:p>
    <w:p w14:paraId="6D727AB4" w14:textId="77777777" w:rsidR="00DF52F6" w:rsidRDefault="000642A5">
      <w:pPr>
        <w:spacing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таблице и диаграммах применены условные сокращения в названиях показателей по аналогии с сайтом bus.gov.ru - Открытость,  Комфортность, Доступность услуг, Доброжелательность, Удовлетворенность. </w:t>
      </w:r>
    </w:p>
    <w:p w14:paraId="5BDA4047" w14:textId="77777777" w:rsidR="00DF52F6" w:rsidRDefault="00DF52F6">
      <w:pPr>
        <w:spacing w:line="240" w:lineRule="auto"/>
        <w:ind w:right="140"/>
        <w:jc w:val="both"/>
        <w:rPr>
          <w:rFonts w:ascii="Times New Roman" w:eastAsia="Times New Roman" w:hAnsi="Times New Roman" w:cs="Times New Roman"/>
          <w:sz w:val="24"/>
          <w:szCs w:val="24"/>
        </w:rPr>
      </w:pPr>
    </w:p>
    <w:p w14:paraId="5EE0CB6B" w14:textId="77777777" w:rsidR="00DF52F6" w:rsidRDefault="000642A5">
      <w:pPr>
        <w:spacing w:line="240" w:lineRule="auto"/>
        <w:ind w:right="14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Обобщенные результаты по вышеуказанным показателям приведены в таблице. </w:t>
      </w:r>
    </w:p>
    <w:tbl>
      <w:tblPr>
        <w:tblStyle w:val="ac"/>
        <w:tblW w:w="1057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75"/>
        <w:gridCol w:w="1155"/>
        <w:gridCol w:w="975"/>
        <w:gridCol w:w="1200"/>
        <w:gridCol w:w="1095"/>
        <w:gridCol w:w="1095"/>
        <w:gridCol w:w="1095"/>
        <w:gridCol w:w="1095"/>
        <w:gridCol w:w="1095"/>
        <w:gridCol w:w="1095"/>
      </w:tblGrid>
      <w:tr w:rsidR="00DF52F6" w14:paraId="213999C4" w14:textId="77777777">
        <w:trPr>
          <w:trHeight w:val="450"/>
        </w:trPr>
        <w:tc>
          <w:tcPr>
            <w:tcW w:w="675" w:type="dxa"/>
            <w:vMerge w:val="restart"/>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70E8A9BA" w14:textId="77777777" w:rsidR="00DF52F6" w:rsidRDefault="000642A5">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155" w:type="dxa"/>
            <w:vMerge w:val="restart"/>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28C426F4" w14:textId="77777777" w:rsidR="00DF52F6" w:rsidRDefault="000642A5">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Условная группа</w:t>
            </w:r>
          </w:p>
        </w:tc>
        <w:tc>
          <w:tcPr>
            <w:tcW w:w="975" w:type="dxa"/>
            <w:vMerge w:val="restart"/>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08172527" w14:textId="77777777" w:rsidR="00DF52F6" w:rsidRDefault="000642A5">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Баллы</w:t>
            </w: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AF8F9B8" w14:textId="77777777" w:rsidR="00DF52F6" w:rsidRDefault="00DF52F6">
            <w:pPr>
              <w:widowControl w:val="0"/>
              <w:rPr>
                <w:rFonts w:ascii="Times New Roman" w:eastAsia="Times New Roman" w:hAnsi="Times New Roman" w:cs="Times New Roman"/>
                <w:sz w:val="18"/>
                <w:szCs w:val="18"/>
              </w:rPr>
            </w:pPr>
          </w:p>
        </w:tc>
        <w:tc>
          <w:tcPr>
            <w:tcW w:w="6570" w:type="dxa"/>
            <w:gridSpan w:val="6"/>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C90FCA8" w14:textId="77777777" w:rsidR="00DF52F6" w:rsidRDefault="000642A5">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Показатели оценки</w:t>
            </w:r>
          </w:p>
        </w:tc>
      </w:tr>
      <w:tr w:rsidR="00DF52F6" w14:paraId="57DF73E1" w14:textId="77777777">
        <w:trPr>
          <w:trHeight w:val="450"/>
        </w:trPr>
        <w:tc>
          <w:tcPr>
            <w:tcW w:w="675" w:type="dxa"/>
            <w:vMerge/>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39CCBAC9" w14:textId="77777777" w:rsidR="00DF52F6" w:rsidRDefault="00DF52F6">
            <w:pPr>
              <w:widowControl w:val="0"/>
              <w:rPr>
                <w:rFonts w:ascii="Times New Roman" w:eastAsia="Times New Roman" w:hAnsi="Times New Roman" w:cs="Times New Roman"/>
                <w:sz w:val="18"/>
                <w:szCs w:val="18"/>
              </w:rPr>
            </w:pPr>
          </w:p>
        </w:tc>
        <w:tc>
          <w:tcPr>
            <w:tcW w:w="1155" w:type="dxa"/>
            <w:vMerge/>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7E268EE7" w14:textId="77777777" w:rsidR="00DF52F6" w:rsidRDefault="00DF52F6">
            <w:pPr>
              <w:widowControl w:val="0"/>
              <w:rPr>
                <w:rFonts w:ascii="Times New Roman" w:eastAsia="Times New Roman" w:hAnsi="Times New Roman" w:cs="Times New Roman"/>
                <w:sz w:val="18"/>
                <w:szCs w:val="18"/>
              </w:rPr>
            </w:pPr>
          </w:p>
        </w:tc>
        <w:tc>
          <w:tcPr>
            <w:tcW w:w="975" w:type="dxa"/>
            <w:vMerge/>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2845249D" w14:textId="77777777" w:rsidR="00DF52F6" w:rsidRDefault="000642A5">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Единица измерения</w:t>
            </w:r>
          </w:p>
        </w:tc>
        <w:tc>
          <w:tcPr>
            <w:tcW w:w="120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7F9A55B3" w14:textId="77777777" w:rsidR="00DF52F6" w:rsidRDefault="000642A5">
            <w:pPr>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Единица измерения</w:t>
            </w:r>
          </w:p>
        </w:tc>
        <w:tc>
          <w:tcPr>
            <w:tcW w:w="109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5ED6BCD8" w14:textId="77777777" w:rsidR="00DF52F6" w:rsidRDefault="000642A5">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Открытость</w:t>
            </w:r>
          </w:p>
        </w:tc>
        <w:tc>
          <w:tcPr>
            <w:tcW w:w="109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6F179E61" w14:textId="77777777" w:rsidR="00DF52F6" w:rsidRDefault="000642A5">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Комфортность</w:t>
            </w:r>
          </w:p>
        </w:tc>
        <w:tc>
          <w:tcPr>
            <w:tcW w:w="109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7823EF5D" w14:textId="77777777" w:rsidR="00DF52F6" w:rsidRDefault="000642A5">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Доступность услуг</w:t>
            </w:r>
          </w:p>
        </w:tc>
        <w:tc>
          <w:tcPr>
            <w:tcW w:w="109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15A2B401" w14:textId="77777777" w:rsidR="00DF52F6" w:rsidRDefault="000642A5">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Доброжелательность</w:t>
            </w:r>
          </w:p>
        </w:tc>
        <w:tc>
          <w:tcPr>
            <w:tcW w:w="109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1DE04F86" w14:textId="77777777" w:rsidR="00DF52F6" w:rsidRDefault="000642A5">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Удовлетворенность</w:t>
            </w:r>
          </w:p>
        </w:tc>
        <w:tc>
          <w:tcPr>
            <w:tcW w:w="109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41579442" w14:textId="77777777" w:rsidR="00DF52F6" w:rsidRDefault="000642A5">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Итоговый показатель оценки качества</w:t>
            </w:r>
          </w:p>
        </w:tc>
      </w:tr>
      <w:tr w:rsidR="00DF52F6" w14:paraId="61A4748B" w14:textId="77777777">
        <w:trPr>
          <w:trHeight w:val="566"/>
        </w:trPr>
        <w:tc>
          <w:tcPr>
            <w:tcW w:w="67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14:paraId="326D58A7" w14:textId="77777777" w:rsidR="00DF52F6" w:rsidRDefault="000642A5">
            <w:pPr>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15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14:paraId="27EED74F" w14:textId="77777777" w:rsidR="00DF52F6" w:rsidRDefault="000642A5">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условно "отлично"</w:t>
            </w:r>
          </w:p>
        </w:tc>
        <w:tc>
          <w:tcPr>
            <w:tcW w:w="97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14:paraId="10C6C6F9" w14:textId="77777777" w:rsidR="00DF52F6" w:rsidRDefault="000642A5">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80-100 баллов</w:t>
            </w:r>
          </w:p>
        </w:tc>
        <w:tc>
          <w:tcPr>
            <w:tcW w:w="1200"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14:paraId="34CBE6B2" w14:textId="77777777" w:rsidR="00DF52F6" w:rsidRDefault="000642A5">
            <w:pPr>
              <w:widowControl w:val="0"/>
              <w:jc w:val="right"/>
              <w:rPr>
                <w:rFonts w:ascii="Times New Roman" w:eastAsia="Times New Roman" w:hAnsi="Times New Roman" w:cs="Times New Roman"/>
                <w:i/>
                <w:sz w:val="18"/>
                <w:szCs w:val="18"/>
              </w:rPr>
            </w:pPr>
            <w:r>
              <w:rPr>
                <w:rFonts w:ascii="Times New Roman" w:eastAsia="Times New Roman" w:hAnsi="Times New Roman" w:cs="Times New Roman"/>
                <w:i/>
                <w:sz w:val="18"/>
                <w:szCs w:val="18"/>
              </w:rPr>
              <w:t>количество организаций</w:t>
            </w:r>
          </w:p>
        </w:tc>
        <w:tc>
          <w:tcPr>
            <w:tcW w:w="109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14:paraId="0D5E02E6" w14:textId="77777777" w:rsidR="00DF52F6" w:rsidRDefault="000642A5">
            <w:pPr>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6</w:t>
            </w:r>
          </w:p>
        </w:tc>
        <w:tc>
          <w:tcPr>
            <w:tcW w:w="109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14:paraId="6AA1E8ED" w14:textId="77777777" w:rsidR="00DF52F6" w:rsidRDefault="000642A5">
            <w:pPr>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09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14:paraId="6071AEDA" w14:textId="77777777" w:rsidR="00DF52F6" w:rsidRDefault="000642A5">
            <w:pPr>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14:paraId="044DCA79" w14:textId="77777777" w:rsidR="00DF52F6" w:rsidRDefault="000642A5">
            <w:pPr>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109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14:paraId="375D3F4D" w14:textId="77777777" w:rsidR="00DF52F6" w:rsidRDefault="000642A5">
            <w:pPr>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109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14:paraId="0F52416C" w14:textId="77777777" w:rsidR="00DF52F6" w:rsidRDefault="000642A5">
            <w:pPr>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r>
      <w:tr w:rsidR="00DF52F6" w14:paraId="29E3AA51" w14:textId="77777777">
        <w:trPr>
          <w:trHeight w:val="585"/>
        </w:trPr>
        <w:tc>
          <w:tcPr>
            <w:tcW w:w="67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14:paraId="7D17EE0E" w14:textId="77777777" w:rsidR="00DF52F6" w:rsidRDefault="000642A5">
            <w:pPr>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15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14:paraId="1A148F11" w14:textId="77777777" w:rsidR="00DF52F6" w:rsidRDefault="000642A5">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условно "хорошо"</w:t>
            </w:r>
          </w:p>
        </w:tc>
        <w:tc>
          <w:tcPr>
            <w:tcW w:w="97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14:paraId="21C13BF2" w14:textId="77777777" w:rsidR="00DF52F6" w:rsidRDefault="000642A5">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60-79 баллов</w:t>
            </w:r>
          </w:p>
        </w:tc>
        <w:tc>
          <w:tcPr>
            <w:tcW w:w="120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14:paraId="0D25724F" w14:textId="77777777" w:rsidR="00DF52F6" w:rsidRDefault="000642A5">
            <w:pPr>
              <w:widowControl w:val="0"/>
              <w:jc w:val="right"/>
              <w:rPr>
                <w:rFonts w:ascii="Times New Roman" w:eastAsia="Times New Roman" w:hAnsi="Times New Roman" w:cs="Times New Roman"/>
                <w:i/>
                <w:sz w:val="18"/>
                <w:szCs w:val="18"/>
              </w:rPr>
            </w:pPr>
            <w:r>
              <w:rPr>
                <w:rFonts w:ascii="Times New Roman" w:eastAsia="Times New Roman" w:hAnsi="Times New Roman" w:cs="Times New Roman"/>
                <w:i/>
                <w:sz w:val="18"/>
                <w:szCs w:val="18"/>
              </w:rPr>
              <w:t>количество организаций</w:t>
            </w:r>
          </w:p>
        </w:tc>
        <w:tc>
          <w:tcPr>
            <w:tcW w:w="109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14:paraId="709EE76F" w14:textId="77777777" w:rsidR="00DF52F6" w:rsidRDefault="000642A5">
            <w:pPr>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14:paraId="1B218A02" w14:textId="77777777" w:rsidR="00DF52F6" w:rsidRDefault="000642A5">
            <w:pPr>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09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14:paraId="70B82BCA" w14:textId="77777777" w:rsidR="00DF52F6" w:rsidRDefault="000642A5">
            <w:pPr>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14:paraId="6474E602" w14:textId="77777777" w:rsidR="00DF52F6" w:rsidRDefault="000642A5">
            <w:pPr>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09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14:paraId="73A8BDDB" w14:textId="77777777" w:rsidR="00DF52F6" w:rsidRDefault="000642A5">
            <w:pPr>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09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14:paraId="2B886050" w14:textId="77777777" w:rsidR="00DF52F6" w:rsidRDefault="000642A5">
            <w:pPr>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r>
      <w:tr w:rsidR="00DF52F6" w14:paraId="78D73A75" w14:textId="77777777">
        <w:trPr>
          <w:trHeight w:val="396"/>
        </w:trPr>
        <w:tc>
          <w:tcPr>
            <w:tcW w:w="67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14:paraId="1E09A352" w14:textId="77777777" w:rsidR="00DF52F6" w:rsidRDefault="000642A5">
            <w:pPr>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115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14:paraId="72CB359C" w14:textId="77777777" w:rsidR="00DF52F6" w:rsidRDefault="000642A5">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условно "удовлетворительно"</w:t>
            </w:r>
          </w:p>
        </w:tc>
        <w:tc>
          <w:tcPr>
            <w:tcW w:w="97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14:paraId="78D4A40B" w14:textId="77777777" w:rsidR="00DF52F6" w:rsidRDefault="000642A5">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40-59 баллов</w:t>
            </w:r>
          </w:p>
        </w:tc>
        <w:tc>
          <w:tcPr>
            <w:tcW w:w="1200"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14:paraId="10A63C4D" w14:textId="77777777" w:rsidR="00DF52F6" w:rsidRDefault="000642A5">
            <w:pPr>
              <w:widowControl w:val="0"/>
              <w:jc w:val="right"/>
              <w:rPr>
                <w:rFonts w:ascii="Times New Roman" w:eastAsia="Times New Roman" w:hAnsi="Times New Roman" w:cs="Times New Roman"/>
                <w:i/>
                <w:sz w:val="18"/>
                <w:szCs w:val="18"/>
              </w:rPr>
            </w:pPr>
            <w:r>
              <w:rPr>
                <w:rFonts w:ascii="Times New Roman" w:eastAsia="Times New Roman" w:hAnsi="Times New Roman" w:cs="Times New Roman"/>
                <w:i/>
                <w:sz w:val="18"/>
                <w:szCs w:val="18"/>
              </w:rPr>
              <w:t>количество организаций</w:t>
            </w:r>
          </w:p>
        </w:tc>
        <w:tc>
          <w:tcPr>
            <w:tcW w:w="109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14:paraId="546404A7" w14:textId="77777777" w:rsidR="00DF52F6" w:rsidRDefault="000642A5">
            <w:pPr>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14:paraId="1C135ABB" w14:textId="77777777" w:rsidR="00DF52F6" w:rsidRDefault="000642A5">
            <w:pPr>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09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14:paraId="2D8C662A" w14:textId="77777777" w:rsidR="00DF52F6" w:rsidRDefault="000642A5">
            <w:pPr>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09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14:paraId="7E3835DE" w14:textId="77777777" w:rsidR="00DF52F6" w:rsidRDefault="000642A5">
            <w:pPr>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14:paraId="4D7772F8" w14:textId="77777777" w:rsidR="00DF52F6" w:rsidRDefault="000642A5">
            <w:pPr>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14:paraId="7A826E87" w14:textId="77777777" w:rsidR="00DF52F6" w:rsidRDefault="000642A5">
            <w:pPr>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r>
      <w:tr w:rsidR="00DF52F6" w14:paraId="7D0AE4C3" w14:textId="77777777">
        <w:trPr>
          <w:trHeight w:val="585"/>
        </w:trPr>
        <w:tc>
          <w:tcPr>
            <w:tcW w:w="67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14:paraId="73EA9FCC" w14:textId="77777777" w:rsidR="00DF52F6" w:rsidRDefault="000642A5">
            <w:pPr>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115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14:paraId="0B015AB6" w14:textId="77777777" w:rsidR="00DF52F6" w:rsidRDefault="000642A5">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условно "ниже среднего"</w:t>
            </w:r>
          </w:p>
        </w:tc>
        <w:tc>
          <w:tcPr>
            <w:tcW w:w="97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14:paraId="4E01A67F" w14:textId="77777777" w:rsidR="00DF52F6" w:rsidRDefault="000642A5">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20-39 баллов</w:t>
            </w:r>
          </w:p>
        </w:tc>
        <w:tc>
          <w:tcPr>
            <w:tcW w:w="1200"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14:paraId="305D40B0" w14:textId="77777777" w:rsidR="00DF52F6" w:rsidRDefault="000642A5">
            <w:pPr>
              <w:widowControl w:val="0"/>
              <w:jc w:val="right"/>
              <w:rPr>
                <w:rFonts w:ascii="Times New Roman" w:eastAsia="Times New Roman" w:hAnsi="Times New Roman" w:cs="Times New Roman"/>
                <w:i/>
                <w:sz w:val="18"/>
                <w:szCs w:val="18"/>
              </w:rPr>
            </w:pPr>
            <w:r>
              <w:rPr>
                <w:rFonts w:ascii="Times New Roman" w:eastAsia="Times New Roman" w:hAnsi="Times New Roman" w:cs="Times New Roman"/>
                <w:i/>
                <w:sz w:val="18"/>
                <w:szCs w:val="18"/>
              </w:rPr>
              <w:t>количество организаций</w:t>
            </w:r>
          </w:p>
        </w:tc>
        <w:tc>
          <w:tcPr>
            <w:tcW w:w="109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14:paraId="04875EA8" w14:textId="77777777" w:rsidR="00DF52F6" w:rsidRDefault="000642A5">
            <w:pPr>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14:paraId="584707C8" w14:textId="77777777" w:rsidR="00DF52F6" w:rsidRDefault="000642A5">
            <w:pPr>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09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14:paraId="380258B3" w14:textId="77777777" w:rsidR="00DF52F6" w:rsidRDefault="000642A5">
            <w:pPr>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109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14:paraId="4D11AB16" w14:textId="77777777" w:rsidR="00DF52F6" w:rsidRDefault="000642A5">
            <w:pPr>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14:paraId="39DD3F96" w14:textId="77777777" w:rsidR="00DF52F6" w:rsidRDefault="000642A5">
            <w:pPr>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14:paraId="77DD3A1A" w14:textId="77777777" w:rsidR="00DF52F6" w:rsidRDefault="000642A5">
            <w:pPr>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r>
      <w:tr w:rsidR="00DF52F6" w14:paraId="646C6A06" w14:textId="77777777">
        <w:trPr>
          <w:trHeight w:val="585"/>
        </w:trPr>
        <w:tc>
          <w:tcPr>
            <w:tcW w:w="67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14:paraId="25F70DA5" w14:textId="77777777" w:rsidR="00DF52F6" w:rsidRDefault="000642A5">
            <w:pPr>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115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14:paraId="11D32FB6" w14:textId="77777777" w:rsidR="00DF52F6" w:rsidRDefault="000642A5">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условно "неудовлетворительно"</w:t>
            </w:r>
          </w:p>
        </w:tc>
        <w:tc>
          <w:tcPr>
            <w:tcW w:w="97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14:paraId="6DDA1881" w14:textId="77777777" w:rsidR="00DF52F6" w:rsidRDefault="000642A5">
            <w:pPr>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0-19 баллов</w:t>
            </w:r>
          </w:p>
        </w:tc>
        <w:tc>
          <w:tcPr>
            <w:tcW w:w="1200"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14:paraId="62EB0053" w14:textId="77777777" w:rsidR="00DF52F6" w:rsidRDefault="000642A5">
            <w:pPr>
              <w:widowControl w:val="0"/>
              <w:jc w:val="right"/>
              <w:rPr>
                <w:rFonts w:ascii="Times New Roman" w:eastAsia="Times New Roman" w:hAnsi="Times New Roman" w:cs="Times New Roman"/>
                <w:i/>
                <w:sz w:val="18"/>
                <w:szCs w:val="18"/>
              </w:rPr>
            </w:pPr>
            <w:r>
              <w:rPr>
                <w:rFonts w:ascii="Times New Roman" w:eastAsia="Times New Roman" w:hAnsi="Times New Roman" w:cs="Times New Roman"/>
                <w:i/>
                <w:sz w:val="18"/>
                <w:szCs w:val="18"/>
              </w:rPr>
              <w:t>количество организаций</w:t>
            </w:r>
          </w:p>
        </w:tc>
        <w:tc>
          <w:tcPr>
            <w:tcW w:w="109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14:paraId="6C786CE8" w14:textId="77777777" w:rsidR="00DF52F6" w:rsidRDefault="000642A5">
            <w:pPr>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14:paraId="62F6EAAD" w14:textId="77777777" w:rsidR="00DF52F6" w:rsidRDefault="000642A5">
            <w:pPr>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14:paraId="3595EC5A" w14:textId="77777777" w:rsidR="00DF52F6" w:rsidRDefault="000642A5">
            <w:pPr>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09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14:paraId="53991C0D" w14:textId="77777777" w:rsidR="00DF52F6" w:rsidRDefault="000642A5">
            <w:pPr>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14:paraId="33D5F305" w14:textId="77777777" w:rsidR="00DF52F6" w:rsidRDefault="000642A5">
            <w:pPr>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14:paraId="31D8C78E" w14:textId="77777777" w:rsidR="00DF52F6" w:rsidRDefault="000642A5">
            <w:pPr>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r>
      <w:tr w:rsidR="00DF52F6" w14:paraId="5B656EAF" w14:textId="77777777">
        <w:trPr>
          <w:trHeight w:val="585"/>
        </w:trPr>
        <w:tc>
          <w:tcPr>
            <w:tcW w:w="2805" w:type="dxa"/>
            <w:gridSpan w:val="3"/>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E2C6769" w14:textId="77777777" w:rsidR="00DF52F6" w:rsidRDefault="000642A5">
            <w:pPr>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Среднее значение</w:t>
            </w: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887EAF4" w14:textId="77777777" w:rsidR="00DF52F6" w:rsidRDefault="000642A5">
            <w:pPr>
              <w:widowControl w:val="0"/>
              <w:jc w:val="right"/>
              <w:rPr>
                <w:rFonts w:ascii="Times New Roman" w:eastAsia="Times New Roman" w:hAnsi="Times New Roman" w:cs="Times New Roman"/>
                <w:i/>
                <w:sz w:val="18"/>
                <w:szCs w:val="18"/>
              </w:rPr>
            </w:pPr>
            <w:r>
              <w:rPr>
                <w:rFonts w:ascii="Times New Roman" w:eastAsia="Times New Roman" w:hAnsi="Times New Roman" w:cs="Times New Roman"/>
                <w:i/>
                <w:sz w:val="18"/>
                <w:szCs w:val="18"/>
              </w:rPr>
              <w:t>баллы</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14D7B3E" w14:textId="77777777" w:rsidR="00DF52F6" w:rsidRDefault="000642A5">
            <w:pPr>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91,20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47DC2E0" w14:textId="77777777" w:rsidR="00DF52F6" w:rsidRDefault="000642A5">
            <w:pPr>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68,33</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7AA04E9" w14:textId="77777777" w:rsidR="00DF52F6" w:rsidRDefault="000642A5">
            <w:pPr>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33,00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08B29F2" w14:textId="77777777" w:rsidR="00DF52F6" w:rsidRDefault="000642A5">
            <w:pPr>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81,87</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5D517CF" w14:textId="77777777" w:rsidR="00DF52F6" w:rsidRDefault="000642A5">
            <w:pPr>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83,82</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AFF3371" w14:textId="77777777" w:rsidR="00DF52F6" w:rsidRDefault="000642A5">
            <w:pPr>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71,64</w:t>
            </w:r>
          </w:p>
        </w:tc>
      </w:tr>
      <w:tr w:rsidR="00DF52F6" w14:paraId="28C0348C" w14:textId="77777777">
        <w:trPr>
          <w:trHeight w:val="330"/>
        </w:trPr>
        <w:tc>
          <w:tcPr>
            <w:tcW w:w="2805" w:type="dxa"/>
            <w:gridSpan w:val="3"/>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D541A7F" w14:textId="77777777" w:rsidR="00DF52F6" w:rsidRDefault="000642A5">
            <w:pPr>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Максимальное значение</w:t>
            </w: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E895BB1" w14:textId="77777777" w:rsidR="00DF52F6" w:rsidRDefault="000642A5">
            <w:pPr>
              <w:widowControl w:val="0"/>
              <w:jc w:val="right"/>
              <w:rPr>
                <w:rFonts w:ascii="Times New Roman" w:eastAsia="Times New Roman" w:hAnsi="Times New Roman" w:cs="Times New Roman"/>
                <w:i/>
                <w:sz w:val="18"/>
                <w:szCs w:val="18"/>
              </w:rPr>
            </w:pPr>
            <w:r>
              <w:rPr>
                <w:rFonts w:ascii="Times New Roman" w:eastAsia="Times New Roman" w:hAnsi="Times New Roman" w:cs="Times New Roman"/>
                <w:i/>
                <w:sz w:val="18"/>
                <w:szCs w:val="18"/>
              </w:rPr>
              <w:t>баллы</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68F822B" w14:textId="77777777" w:rsidR="00DF52F6" w:rsidRDefault="000642A5">
            <w:pPr>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95,60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A81A8F9" w14:textId="77777777" w:rsidR="00DF52F6" w:rsidRDefault="000642A5">
            <w:pPr>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97,00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B3C5450" w14:textId="77777777" w:rsidR="00DF52F6" w:rsidRDefault="000642A5">
            <w:pPr>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46,00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47B64A5" w14:textId="77777777" w:rsidR="00DF52F6" w:rsidRDefault="000642A5">
            <w:pPr>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86,80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CD0D0C6" w14:textId="77777777" w:rsidR="00DF52F6" w:rsidRDefault="000642A5">
            <w:pPr>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94,00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1E63D07" w14:textId="77777777" w:rsidR="00DF52F6" w:rsidRDefault="000642A5">
            <w:pPr>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81,34</w:t>
            </w:r>
          </w:p>
        </w:tc>
      </w:tr>
      <w:tr w:rsidR="00DF52F6" w14:paraId="2A209970" w14:textId="77777777">
        <w:trPr>
          <w:trHeight w:val="330"/>
        </w:trPr>
        <w:tc>
          <w:tcPr>
            <w:tcW w:w="2805" w:type="dxa"/>
            <w:gridSpan w:val="3"/>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0ACB433" w14:textId="77777777" w:rsidR="00DF52F6" w:rsidRDefault="000642A5">
            <w:pPr>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Минимальное значение</w:t>
            </w: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C8A0476" w14:textId="77777777" w:rsidR="00DF52F6" w:rsidRDefault="000642A5">
            <w:pPr>
              <w:widowControl w:val="0"/>
              <w:jc w:val="right"/>
              <w:rPr>
                <w:rFonts w:ascii="Times New Roman" w:eastAsia="Times New Roman" w:hAnsi="Times New Roman" w:cs="Times New Roman"/>
                <w:i/>
                <w:sz w:val="18"/>
                <w:szCs w:val="18"/>
              </w:rPr>
            </w:pPr>
            <w:r>
              <w:rPr>
                <w:rFonts w:ascii="Times New Roman" w:eastAsia="Times New Roman" w:hAnsi="Times New Roman" w:cs="Times New Roman"/>
                <w:i/>
                <w:sz w:val="18"/>
                <w:szCs w:val="18"/>
              </w:rPr>
              <w:t>баллы</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5D9E720" w14:textId="77777777" w:rsidR="00DF52F6" w:rsidRDefault="000642A5">
            <w:pPr>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88,40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384A2AC" w14:textId="77777777" w:rsidR="00DF52F6" w:rsidRDefault="000642A5">
            <w:pPr>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37,50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261777A" w14:textId="77777777" w:rsidR="00DF52F6" w:rsidRDefault="000642A5">
            <w:pPr>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8,00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03158BE" w14:textId="77777777" w:rsidR="00DF52F6" w:rsidRDefault="000642A5">
            <w:pPr>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68,20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0262732" w14:textId="77777777" w:rsidR="00DF52F6" w:rsidRDefault="000642A5">
            <w:pPr>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64,00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2BA8F84" w14:textId="77777777" w:rsidR="00DF52F6" w:rsidRDefault="000642A5">
            <w:pPr>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63,26</w:t>
            </w:r>
          </w:p>
        </w:tc>
      </w:tr>
      <w:tr w:rsidR="00DF52F6" w14:paraId="794D4588" w14:textId="77777777">
        <w:trPr>
          <w:trHeight w:val="585"/>
        </w:trPr>
        <w:tc>
          <w:tcPr>
            <w:tcW w:w="2805" w:type="dxa"/>
            <w:gridSpan w:val="3"/>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FAB3966" w14:textId="77777777" w:rsidR="00DF52F6" w:rsidRDefault="000642A5">
            <w:pPr>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Интервал между максимальным и минимальным значением</w:t>
            </w: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6C5E47C" w14:textId="77777777" w:rsidR="00DF52F6" w:rsidRDefault="000642A5">
            <w:pPr>
              <w:widowControl w:val="0"/>
              <w:jc w:val="right"/>
              <w:rPr>
                <w:rFonts w:ascii="Times New Roman" w:eastAsia="Times New Roman" w:hAnsi="Times New Roman" w:cs="Times New Roman"/>
                <w:i/>
                <w:sz w:val="18"/>
                <w:szCs w:val="18"/>
              </w:rPr>
            </w:pPr>
            <w:r>
              <w:rPr>
                <w:rFonts w:ascii="Times New Roman" w:eastAsia="Times New Roman" w:hAnsi="Times New Roman" w:cs="Times New Roman"/>
                <w:i/>
                <w:sz w:val="18"/>
                <w:szCs w:val="18"/>
              </w:rPr>
              <w:t>баллы</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0DB2824" w14:textId="77777777" w:rsidR="00DF52F6" w:rsidRDefault="000642A5">
            <w:pPr>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7,20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29F9E4E" w14:textId="77777777" w:rsidR="00DF52F6" w:rsidRDefault="000642A5">
            <w:pPr>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59,50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088FD24" w14:textId="77777777" w:rsidR="00DF52F6" w:rsidRDefault="000642A5">
            <w:pPr>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38,00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26409A6" w14:textId="77777777" w:rsidR="00DF52F6" w:rsidRDefault="000642A5">
            <w:pPr>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18,60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2D2E84A" w14:textId="77777777" w:rsidR="00DF52F6" w:rsidRDefault="000642A5">
            <w:pPr>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30,00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0265310" w14:textId="77777777" w:rsidR="00DF52F6" w:rsidRDefault="000642A5">
            <w:pPr>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18,08</w:t>
            </w:r>
          </w:p>
        </w:tc>
      </w:tr>
    </w:tbl>
    <w:p w14:paraId="24715F81" w14:textId="77777777" w:rsidR="00DF52F6" w:rsidRDefault="00DF52F6">
      <w:pPr>
        <w:spacing w:line="240" w:lineRule="auto"/>
        <w:jc w:val="both"/>
        <w:rPr>
          <w:rFonts w:ascii="Times New Roman" w:eastAsia="Times New Roman" w:hAnsi="Times New Roman" w:cs="Times New Roman"/>
          <w:sz w:val="18"/>
          <w:szCs w:val="18"/>
        </w:rPr>
        <w:sectPr w:rsidR="00DF52F6">
          <w:headerReference w:type="default" r:id="rId9"/>
          <w:footerReference w:type="default" r:id="rId10"/>
          <w:pgSz w:w="11906" w:h="16838"/>
          <w:pgMar w:top="1133" w:right="566" w:bottom="566" w:left="566" w:header="720" w:footer="720" w:gutter="0"/>
          <w:pgNumType w:start="1"/>
          <w:cols w:space="720"/>
        </w:sectPr>
      </w:pPr>
    </w:p>
    <w:p w14:paraId="2C699D53" w14:textId="77777777" w:rsidR="00DF52F6" w:rsidRDefault="000642A5">
      <w:pPr>
        <w:spacing w:line="240" w:lineRule="auto"/>
        <w:jc w:val="both"/>
        <w:rPr>
          <w:rFonts w:ascii="Times New Roman" w:eastAsia="Times New Roman" w:hAnsi="Times New Roman" w:cs="Times New Roman"/>
          <w:b/>
          <w:sz w:val="30"/>
          <w:szCs w:val="30"/>
        </w:rPr>
      </w:pPr>
      <w:r>
        <w:rPr>
          <w:rFonts w:ascii="Times New Roman" w:eastAsia="Times New Roman" w:hAnsi="Times New Roman" w:cs="Times New Roman"/>
          <w:b/>
          <w:sz w:val="30"/>
          <w:szCs w:val="30"/>
        </w:rPr>
        <w:lastRenderedPageBreak/>
        <w:t xml:space="preserve">Итоги оценки качества по результатам процедуры сбора, обобщения и анализа информации о качестве условий оказания услуг организациями </w:t>
      </w:r>
    </w:p>
    <w:p w14:paraId="6AC53B3D" w14:textId="77777777" w:rsidR="00DF52F6" w:rsidRDefault="00DF52F6">
      <w:pPr>
        <w:spacing w:line="240" w:lineRule="auto"/>
        <w:jc w:val="both"/>
        <w:rPr>
          <w:rFonts w:ascii="Times New Roman" w:eastAsia="Times New Roman" w:hAnsi="Times New Roman" w:cs="Times New Roman"/>
          <w:b/>
          <w:sz w:val="24"/>
          <w:szCs w:val="24"/>
        </w:rPr>
      </w:pPr>
    </w:p>
    <w:p w14:paraId="2B7E74F1" w14:textId="77777777" w:rsidR="00DF52F6" w:rsidRDefault="00DF52F6">
      <w:pPr>
        <w:spacing w:line="240" w:lineRule="auto"/>
        <w:jc w:val="both"/>
        <w:rPr>
          <w:rFonts w:ascii="Times New Roman" w:eastAsia="Times New Roman" w:hAnsi="Times New Roman" w:cs="Times New Roman"/>
          <w:b/>
          <w:sz w:val="24"/>
          <w:szCs w:val="24"/>
        </w:rPr>
      </w:pPr>
    </w:p>
    <w:tbl>
      <w:tblPr>
        <w:tblStyle w:val="ad"/>
        <w:tblW w:w="1087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812"/>
        <w:gridCol w:w="1178"/>
        <w:gridCol w:w="1177"/>
        <w:gridCol w:w="1177"/>
        <w:gridCol w:w="1177"/>
        <w:gridCol w:w="1177"/>
        <w:gridCol w:w="1177"/>
      </w:tblGrid>
      <w:tr w:rsidR="00DF52F6" w14:paraId="3B0C24EB" w14:textId="77777777">
        <w:trPr>
          <w:trHeight w:val="566"/>
        </w:trPr>
        <w:tc>
          <w:tcPr>
            <w:tcW w:w="38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2D591D0A" w14:textId="77777777" w:rsidR="00DF52F6" w:rsidRDefault="000642A5">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Организация</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4EBBDA27" w14:textId="77777777" w:rsidR="00DF52F6" w:rsidRDefault="000642A5">
            <w:pPr>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Итоговый показатель</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17ACFBFD" w14:textId="77777777" w:rsidR="00DF52F6" w:rsidRDefault="000642A5">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Открытость</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624BC903" w14:textId="77777777" w:rsidR="00DF52F6" w:rsidRDefault="000642A5">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Комфортность</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106B6976" w14:textId="77777777" w:rsidR="00DF52F6" w:rsidRDefault="000642A5">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Доступность услуг</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03B98087" w14:textId="77777777" w:rsidR="00DF52F6" w:rsidRDefault="000642A5">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Доброжелательность</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7E847868" w14:textId="77777777" w:rsidR="00DF52F6" w:rsidRDefault="000642A5">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Удовлетворенность</w:t>
            </w:r>
          </w:p>
        </w:tc>
      </w:tr>
      <w:tr w:rsidR="00DF52F6" w14:paraId="58997642" w14:textId="77777777">
        <w:trPr>
          <w:trHeight w:val="566"/>
        </w:trPr>
        <w:tc>
          <w:tcPr>
            <w:tcW w:w="38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5BF11E04" w14:textId="77777777" w:rsidR="00DF52F6" w:rsidRDefault="000642A5">
            <w:pPr>
              <w:widowControl w:val="0"/>
              <w:rPr>
                <w:sz w:val="20"/>
                <w:szCs w:val="20"/>
              </w:rPr>
            </w:pPr>
            <w:r>
              <w:rPr>
                <w:rFonts w:ascii="Times New Roman" w:eastAsia="Times New Roman" w:hAnsi="Times New Roman" w:cs="Times New Roman"/>
              </w:rPr>
              <w:t>МАДОУ "Щедровский Детский Сад "Колосок"</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4C1966B4" w14:textId="77777777" w:rsidR="00DF52F6" w:rsidRDefault="000642A5">
            <w:pPr>
              <w:widowControl w:val="0"/>
              <w:jc w:val="right"/>
              <w:rPr>
                <w:sz w:val="20"/>
                <w:szCs w:val="20"/>
              </w:rPr>
            </w:pPr>
            <w:r>
              <w:rPr>
                <w:rFonts w:ascii="Times New Roman" w:eastAsia="Times New Roman" w:hAnsi="Times New Roman" w:cs="Times New Roman"/>
              </w:rPr>
              <w:t>64,42</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0585ECC6" w14:textId="77777777" w:rsidR="00DF52F6" w:rsidRDefault="000642A5">
            <w:pPr>
              <w:widowControl w:val="0"/>
              <w:jc w:val="right"/>
              <w:rPr>
                <w:sz w:val="20"/>
                <w:szCs w:val="20"/>
              </w:rPr>
            </w:pPr>
            <w:r>
              <w:rPr>
                <w:rFonts w:ascii="Times New Roman" w:eastAsia="Times New Roman" w:hAnsi="Times New Roman" w:cs="Times New Roman"/>
              </w:rPr>
              <w:t>88,4</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7DD91230" w14:textId="77777777" w:rsidR="00DF52F6" w:rsidRDefault="000642A5">
            <w:pPr>
              <w:widowControl w:val="0"/>
              <w:jc w:val="right"/>
              <w:rPr>
                <w:sz w:val="20"/>
                <w:szCs w:val="20"/>
              </w:rPr>
            </w:pPr>
            <w:r>
              <w:rPr>
                <w:rFonts w:ascii="Times New Roman" w:eastAsia="Times New Roman" w:hAnsi="Times New Roman" w:cs="Times New Roman"/>
              </w:rPr>
              <w:t>55,5</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0B9BA65D" w14:textId="77777777" w:rsidR="00DF52F6" w:rsidRDefault="000642A5">
            <w:pPr>
              <w:widowControl w:val="0"/>
              <w:jc w:val="right"/>
              <w:rPr>
                <w:sz w:val="20"/>
                <w:szCs w:val="20"/>
              </w:rPr>
            </w:pPr>
            <w:r>
              <w:rPr>
                <w:rFonts w:ascii="Times New Roman" w:eastAsia="Times New Roman" w:hAnsi="Times New Roman" w:cs="Times New Roman"/>
              </w:rPr>
              <w:t>46,0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6D49F90D" w14:textId="77777777" w:rsidR="00DF52F6" w:rsidRDefault="000642A5">
            <w:pPr>
              <w:widowControl w:val="0"/>
              <w:jc w:val="right"/>
              <w:rPr>
                <w:sz w:val="20"/>
                <w:szCs w:val="20"/>
              </w:rPr>
            </w:pPr>
            <w:r>
              <w:rPr>
                <w:rFonts w:ascii="Times New Roman" w:eastAsia="Times New Roman" w:hAnsi="Times New Roman" w:cs="Times New Roman"/>
              </w:rPr>
              <w:t>68,2</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49E45B90" w14:textId="77777777" w:rsidR="00DF52F6" w:rsidRDefault="000642A5">
            <w:pPr>
              <w:widowControl w:val="0"/>
              <w:jc w:val="right"/>
              <w:rPr>
                <w:sz w:val="20"/>
                <w:szCs w:val="20"/>
              </w:rPr>
            </w:pPr>
            <w:r>
              <w:rPr>
                <w:rFonts w:ascii="Times New Roman" w:eastAsia="Times New Roman" w:hAnsi="Times New Roman" w:cs="Times New Roman"/>
              </w:rPr>
              <w:t>64,0</w:t>
            </w:r>
          </w:p>
        </w:tc>
      </w:tr>
      <w:tr w:rsidR="00DF52F6" w14:paraId="2257CC8E" w14:textId="77777777">
        <w:trPr>
          <w:trHeight w:val="566"/>
        </w:trPr>
        <w:tc>
          <w:tcPr>
            <w:tcW w:w="38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125A9EBE" w14:textId="77777777" w:rsidR="00DF52F6" w:rsidRDefault="000642A5">
            <w:pPr>
              <w:widowControl w:val="0"/>
              <w:rPr>
                <w:sz w:val="20"/>
                <w:szCs w:val="20"/>
              </w:rPr>
            </w:pPr>
            <w:r>
              <w:rPr>
                <w:rFonts w:ascii="Times New Roman" w:eastAsia="Times New Roman" w:hAnsi="Times New Roman" w:cs="Times New Roman"/>
              </w:rPr>
              <w:t>МАДОУ "Крутомайданский Детский Сад "Колокольчик"</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39888D8E" w14:textId="77777777" w:rsidR="00DF52F6" w:rsidRDefault="000642A5">
            <w:pPr>
              <w:widowControl w:val="0"/>
              <w:jc w:val="right"/>
              <w:rPr>
                <w:sz w:val="20"/>
                <w:szCs w:val="20"/>
              </w:rPr>
            </w:pPr>
            <w:r>
              <w:rPr>
                <w:rFonts w:ascii="Times New Roman" w:eastAsia="Times New Roman" w:hAnsi="Times New Roman" w:cs="Times New Roman"/>
              </w:rPr>
              <w:t>63,26</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46AB52B5" w14:textId="77777777" w:rsidR="00DF52F6" w:rsidRDefault="000642A5">
            <w:pPr>
              <w:widowControl w:val="0"/>
              <w:jc w:val="right"/>
              <w:rPr>
                <w:sz w:val="20"/>
                <w:szCs w:val="20"/>
              </w:rPr>
            </w:pPr>
            <w:r>
              <w:rPr>
                <w:rFonts w:ascii="Times New Roman" w:eastAsia="Times New Roman" w:hAnsi="Times New Roman" w:cs="Times New Roman"/>
              </w:rPr>
              <w:t>91,6</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3590C697" w14:textId="77777777" w:rsidR="00DF52F6" w:rsidRDefault="000642A5">
            <w:pPr>
              <w:widowControl w:val="0"/>
              <w:jc w:val="right"/>
              <w:rPr>
                <w:sz w:val="20"/>
                <w:szCs w:val="20"/>
              </w:rPr>
            </w:pPr>
            <w:r>
              <w:rPr>
                <w:rFonts w:ascii="Times New Roman" w:eastAsia="Times New Roman" w:hAnsi="Times New Roman" w:cs="Times New Roman"/>
              </w:rPr>
              <w:t>37,5</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0E1F6AB9" w14:textId="77777777" w:rsidR="00DF52F6" w:rsidRDefault="000642A5">
            <w:pPr>
              <w:widowControl w:val="0"/>
              <w:jc w:val="right"/>
              <w:rPr>
                <w:sz w:val="20"/>
                <w:szCs w:val="20"/>
              </w:rPr>
            </w:pPr>
            <w:r>
              <w:rPr>
                <w:rFonts w:ascii="Times New Roman" w:eastAsia="Times New Roman" w:hAnsi="Times New Roman" w:cs="Times New Roman"/>
              </w:rPr>
              <w:t>30,0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664DE2D8" w14:textId="77777777" w:rsidR="00DF52F6" w:rsidRDefault="000642A5">
            <w:pPr>
              <w:widowControl w:val="0"/>
              <w:jc w:val="right"/>
              <w:rPr>
                <w:sz w:val="20"/>
                <w:szCs w:val="20"/>
              </w:rPr>
            </w:pPr>
            <w:r>
              <w:rPr>
                <w:rFonts w:ascii="Times New Roman" w:eastAsia="Times New Roman" w:hAnsi="Times New Roman" w:cs="Times New Roman"/>
              </w:rPr>
              <w:t>78,2</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550455AE" w14:textId="77777777" w:rsidR="00DF52F6" w:rsidRDefault="000642A5">
            <w:pPr>
              <w:widowControl w:val="0"/>
              <w:jc w:val="right"/>
              <w:rPr>
                <w:sz w:val="20"/>
                <w:szCs w:val="20"/>
              </w:rPr>
            </w:pPr>
            <w:r>
              <w:rPr>
                <w:rFonts w:ascii="Times New Roman" w:eastAsia="Times New Roman" w:hAnsi="Times New Roman" w:cs="Times New Roman"/>
              </w:rPr>
              <w:t>79,0</w:t>
            </w:r>
          </w:p>
        </w:tc>
      </w:tr>
      <w:tr w:rsidR="00DF52F6" w14:paraId="47EE326D" w14:textId="77777777">
        <w:trPr>
          <w:trHeight w:val="566"/>
        </w:trPr>
        <w:tc>
          <w:tcPr>
            <w:tcW w:w="38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1D4F1CFC" w14:textId="77777777" w:rsidR="00DF52F6" w:rsidRDefault="000642A5">
            <w:pPr>
              <w:widowControl w:val="0"/>
              <w:rPr>
                <w:sz w:val="20"/>
                <w:szCs w:val="20"/>
              </w:rPr>
            </w:pPr>
            <w:r>
              <w:rPr>
                <w:rFonts w:ascii="Times New Roman" w:eastAsia="Times New Roman" w:hAnsi="Times New Roman" w:cs="Times New Roman"/>
              </w:rPr>
              <w:t>МАДОУ "Лопатинский Детский Сад "Синяя Птица"</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7F17A844" w14:textId="77777777" w:rsidR="00DF52F6" w:rsidRDefault="000642A5">
            <w:pPr>
              <w:widowControl w:val="0"/>
              <w:jc w:val="right"/>
              <w:rPr>
                <w:sz w:val="20"/>
                <w:szCs w:val="20"/>
              </w:rPr>
            </w:pPr>
            <w:r>
              <w:rPr>
                <w:rFonts w:ascii="Times New Roman" w:eastAsia="Times New Roman" w:hAnsi="Times New Roman" w:cs="Times New Roman"/>
              </w:rPr>
              <w:t>73,86</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499F25CC" w14:textId="77777777" w:rsidR="00DF52F6" w:rsidRDefault="000642A5">
            <w:pPr>
              <w:widowControl w:val="0"/>
              <w:jc w:val="right"/>
              <w:rPr>
                <w:sz w:val="20"/>
                <w:szCs w:val="20"/>
              </w:rPr>
            </w:pPr>
            <w:r>
              <w:rPr>
                <w:rFonts w:ascii="Times New Roman" w:eastAsia="Times New Roman" w:hAnsi="Times New Roman" w:cs="Times New Roman"/>
              </w:rPr>
              <w:t>88,8</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7979EEEE" w14:textId="77777777" w:rsidR="00DF52F6" w:rsidRDefault="000642A5">
            <w:pPr>
              <w:widowControl w:val="0"/>
              <w:jc w:val="right"/>
              <w:rPr>
                <w:sz w:val="20"/>
                <w:szCs w:val="20"/>
              </w:rPr>
            </w:pPr>
            <w:r>
              <w:rPr>
                <w:rFonts w:ascii="Times New Roman" w:eastAsia="Times New Roman" w:hAnsi="Times New Roman" w:cs="Times New Roman"/>
              </w:rPr>
              <w:t>94,5</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55D008E9" w14:textId="77777777" w:rsidR="00DF52F6" w:rsidRDefault="000642A5">
            <w:pPr>
              <w:widowControl w:val="0"/>
              <w:jc w:val="right"/>
              <w:rPr>
                <w:sz w:val="20"/>
                <w:szCs w:val="20"/>
              </w:rPr>
            </w:pPr>
            <w:r>
              <w:rPr>
                <w:rFonts w:ascii="Times New Roman" w:eastAsia="Times New Roman" w:hAnsi="Times New Roman" w:cs="Times New Roman"/>
              </w:rPr>
              <w:t>8,0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28F2B494" w14:textId="77777777" w:rsidR="00DF52F6" w:rsidRDefault="000642A5">
            <w:pPr>
              <w:widowControl w:val="0"/>
              <w:jc w:val="right"/>
              <w:rPr>
                <w:sz w:val="20"/>
                <w:szCs w:val="20"/>
              </w:rPr>
            </w:pPr>
            <w:r>
              <w:rPr>
                <w:rFonts w:ascii="Times New Roman" w:eastAsia="Times New Roman" w:hAnsi="Times New Roman" w:cs="Times New Roman"/>
              </w:rPr>
              <w:t>86,2</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020654C1" w14:textId="77777777" w:rsidR="00DF52F6" w:rsidRDefault="000642A5">
            <w:pPr>
              <w:widowControl w:val="0"/>
              <w:jc w:val="right"/>
              <w:rPr>
                <w:sz w:val="20"/>
                <w:szCs w:val="20"/>
              </w:rPr>
            </w:pPr>
            <w:r>
              <w:rPr>
                <w:rFonts w:ascii="Times New Roman" w:eastAsia="Times New Roman" w:hAnsi="Times New Roman" w:cs="Times New Roman"/>
              </w:rPr>
              <w:t>91,8</w:t>
            </w:r>
          </w:p>
        </w:tc>
      </w:tr>
      <w:tr w:rsidR="00DF52F6" w14:paraId="39B29126" w14:textId="77777777">
        <w:trPr>
          <w:trHeight w:val="566"/>
        </w:trPr>
        <w:tc>
          <w:tcPr>
            <w:tcW w:w="38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18114FED" w14:textId="77777777" w:rsidR="00DF52F6" w:rsidRDefault="000642A5">
            <w:pPr>
              <w:widowControl w:val="0"/>
              <w:rPr>
                <w:sz w:val="20"/>
                <w:szCs w:val="20"/>
              </w:rPr>
            </w:pPr>
            <w:r>
              <w:rPr>
                <w:rFonts w:ascii="Times New Roman" w:eastAsia="Times New Roman" w:hAnsi="Times New Roman" w:cs="Times New Roman"/>
              </w:rPr>
              <w:t>МАДОУ "Новомирский Детский Сад "Березка"</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6B33F6C9" w14:textId="77777777" w:rsidR="00DF52F6" w:rsidRDefault="000642A5">
            <w:pPr>
              <w:widowControl w:val="0"/>
              <w:jc w:val="right"/>
              <w:rPr>
                <w:sz w:val="20"/>
                <w:szCs w:val="20"/>
              </w:rPr>
            </w:pPr>
            <w:r>
              <w:rPr>
                <w:rFonts w:ascii="Times New Roman" w:eastAsia="Times New Roman" w:hAnsi="Times New Roman" w:cs="Times New Roman"/>
              </w:rPr>
              <w:t>75,12</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438F65FF" w14:textId="77777777" w:rsidR="00DF52F6" w:rsidRDefault="000642A5">
            <w:pPr>
              <w:widowControl w:val="0"/>
              <w:jc w:val="right"/>
              <w:rPr>
                <w:sz w:val="20"/>
                <w:szCs w:val="20"/>
              </w:rPr>
            </w:pPr>
            <w:r>
              <w:rPr>
                <w:rFonts w:ascii="Times New Roman" w:eastAsia="Times New Roman" w:hAnsi="Times New Roman" w:cs="Times New Roman"/>
              </w:rPr>
              <w:t>92,8</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6F48AD8B" w14:textId="77777777" w:rsidR="00DF52F6" w:rsidRDefault="000642A5">
            <w:pPr>
              <w:widowControl w:val="0"/>
              <w:jc w:val="right"/>
              <w:rPr>
                <w:sz w:val="20"/>
                <w:szCs w:val="20"/>
              </w:rPr>
            </w:pPr>
            <w:r>
              <w:rPr>
                <w:rFonts w:ascii="Times New Roman" w:eastAsia="Times New Roman" w:hAnsi="Times New Roman" w:cs="Times New Roman"/>
              </w:rPr>
              <w:t>64,0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52369964" w14:textId="77777777" w:rsidR="00DF52F6" w:rsidRDefault="000642A5">
            <w:pPr>
              <w:widowControl w:val="0"/>
              <w:jc w:val="right"/>
              <w:rPr>
                <w:sz w:val="20"/>
                <w:szCs w:val="20"/>
              </w:rPr>
            </w:pPr>
            <w:r>
              <w:rPr>
                <w:rFonts w:ascii="Times New Roman" w:eastAsia="Times New Roman" w:hAnsi="Times New Roman" w:cs="Times New Roman"/>
              </w:rPr>
              <w:t>38,0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13A780C0" w14:textId="77777777" w:rsidR="00DF52F6" w:rsidRDefault="000642A5">
            <w:pPr>
              <w:widowControl w:val="0"/>
              <w:jc w:val="right"/>
              <w:rPr>
                <w:sz w:val="20"/>
                <w:szCs w:val="20"/>
              </w:rPr>
            </w:pPr>
            <w:r>
              <w:rPr>
                <w:rFonts w:ascii="Times New Roman" w:eastAsia="Times New Roman" w:hAnsi="Times New Roman" w:cs="Times New Roman"/>
              </w:rPr>
              <w:t>86,8</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1C02FD0D" w14:textId="77777777" w:rsidR="00DF52F6" w:rsidRDefault="000642A5">
            <w:pPr>
              <w:widowControl w:val="0"/>
              <w:jc w:val="right"/>
              <w:rPr>
                <w:sz w:val="20"/>
                <w:szCs w:val="20"/>
              </w:rPr>
            </w:pPr>
            <w:r>
              <w:rPr>
                <w:rFonts w:ascii="Times New Roman" w:eastAsia="Times New Roman" w:hAnsi="Times New Roman" w:cs="Times New Roman"/>
              </w:rPr>
              <w:t>94,0</w:t>
            </w:r>
          </w:p>
        </w:tc>
      </w:tr>
      <w:tr w:rsidR="00DF52F6" w14:paraId="5C95E0FB" w14:textId="77777777">
        <w:trPr>
          <w:trHeight w:val="566"/>
        </w:trPr>
        <w:tc>
          <w:tcPr>
            <w:tcW w:w="38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127725D7" w14:textId="77777777" w:rsidR="00DF52F6" w:rsidRDefault="000642A5">
            <w:pPr>
              <w:widowControl w:val="0"/>
              <w:rPr>
                <w:sz w:val="20"/>
                <w:szCs w:val="20"/>
              </w:rPr>
            </w:pPr>
            <w:r>
              <w:rPr>
                <w:rFonts w:ascii="Times New Roman" w:eastAsia="Times New Roman" w:hAnsi="Times New Roman" w:cs="Times New Roman"/>
              </w:rPr>
              <w:t>МАДОУ "Стрельский Детский Сад "Сказка"</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7FF36412" w14:textId="77777777" w:rsidR="00DF52F6" w:rsidRDefault="000642A5">
            <w:pPr>
              <w:widowControl w:val="0"/>
              <w:jc w:val="right"/>
              <w:rPr>
                <w:sz w:val="20"/>
                <w:szCs w:val="20"/>
              </w:rPr>
            </w:pPr>
            <w:r>
              <w:rPr>
                <w:rFonts w:ascii="Times New Roman" w:eastAsia="Times New Roman" w:hAnsi="Times New Roman" w:cs="Times New Roman"/>
              </w:rPr>
              <w:t>81,34</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375304DE" w14:textId="77777777" w:rsidR="00DF52F6" w:rsidRDefault="000642A5">
            <w:pPr>
              <w:widowControl w:val="0"/>
              <w:jc w:val="right"/>
              <w:rPr>
                <w:sz w:val="20"/>
                <w:szCs w:val="20"/>
              </w:rPr>
            </w:pPr>
            <w:r>
              <w:rPr>
                <w:rFonts w:ascii="Times New Roman" w:eastAsia="Times New Roman" w:hAnsi="Times New Roman" w:cs="Times New Roman"/>
              </w:rPr>
              <w:t>95,6</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06EE9C15" w14:textId="77777777" w:rsidR="00DF52F6" w:rsidRDefault="000642A5">
            <w:pPr>
              <w:widowControl w:val="0"/>
              <w:jc w:val="right"/>
              <w:rPr>
                <w:sz w:val="20"/>
                <w:szCs w:val="20"/>
              </w:rPr>
            </w:pPr>
            <w:r>
              <w:rPr>
                <w:rFonts w:ascii="Times New Roman" w:eastAsia="Times New Roman" w:hAnsi="Times New Roman" w:cs="Times New Roman"/>
              </w:rPr>
              <w:t>97,0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0AE68688" w14:textId="77777777" w:rsidR="00DF52F6" w:rsidRDefault="000642A5">
            <w:pPr>
              <w:widowControl w:val="0"/>
              <w:jc w:val="right"/>
              <w:rPr>
                <w:sz w:val="20"/>
                <w:szCs w:val="20"/>
              </w:rPr>
            </w:pPr>
            <w:r>
              <w:rPr>
                <w:rFonts w:ascii="Times New Roman" w:eastAsia="Times New Roman" w:hAnsi="Times New Roman" w:cs="Times New Roman"/>
              </w:rPr>
              <w:t>38,0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48C3CC06" w14:textId="77777777" w:rsidR="00DF52F6" w:rsidRDefault="000642A5">
            <w:pPr>
              <w:widowControl w:val="0"/>
              <w:jc w:val="right"/>
              <w:rPr>
                <w:sz w:val="20"/>
                <w:szCs w:val="20"/>
              </w:rPr>
            </w:pPr>
            <w:r>
              <w:rPr>
                <w:rFonts w:ascii="Times New Roman" w:eastAsia="Times New Roman" w:hAnsi="Times New Roman" w:cs="Times New Roman"/>
              </w:rPr>
              <w:t>86,8</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1A76DA00" w14:textId="77777777" w:rsidR="00DF52F6" w:rsidRDefault="000642A5">
            <w:pPr>
              <w:widowControl w:val="0"/>
              <w:jc w:val="right"/>
              <w:rPr>
                <w:sz w:val="20"/>
                <w:szCs w:val="20"/>
              </w:rPr>
            </w:pPr>
            <w:r>
              <w:rPr>
                <w:rFonts w:ascii="Times New Roman" w:eastAsia="Times New Roman" w:hAnsi="Times New Roman" w:cs="Times New Roman"/>
              </w:rPr>
              <w:t>89,3</w:t>
            </w:r>
          </w:p>
        </w:tc>
      </w:tr>
      <w:tr w:rsidR="00DF52F6" w14:paraId="489A448E" w14:textId="77777777">
        <w:trPr>
          <w:trHeight w:val="566"/>
        </w:trPr>
        <w:tc>
          <w:tcPr>
            <w:tcW w:w="38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7CE4D2C0" w14:textId="77777777" w:rsidR="00DF52F6" w:rsidRDefault="000642A5">
            <w:pPr>
              <w:widowControl w:val="0"/>
              <w:rPr>
                <w:sz w:val="20"/>
                <w:szCs w:val="20"/>
              </w:rPr>
            </w:pPr>
            <w:r>
              <w:rPr>
                <w:rFonts w:ascii="Times New Roman" w:eastAsia="Times New Roman" w:hAnsi="Times New Roman" w:cs="Times New Roman"/>
              </w:rPr>
              <w:t>МАДОУ "Умайский Детский Сад "Буратино"</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7175FA38" w14:textId="77777777" w:rsidR="00DF52F6" w:rsidRDefault="000642A5">
            <w:pPr>
              <w:widowControl w:val="0"/>
              <w:jc w:val="right"/>
              <w:rPr>
                <w:sz w:val="20"/>
                <w:szCs w:val="20"/>
              </w:rPr>
            </w:pPr>
            <w:r>
              <w:rPr>
                <w:rFonts w:ascii="Times New Roman" w:eastAsia="Times New Roman" w:hAnsi="Times New Roman" w:cs="Times New Roman"/>
              </w:rPr>
              <w:t>71,86</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560D3AE4" w14:textId="77777777" w:rsidR="00DF52F6" w:rsidRDefault="000642A5">
            <w:pPr>
              <w:widowControl w:val="0"/>
              <w:jc w:val="right"/>
              <w:rPr>
                <w:sz w:val="20"/>
                <w:szCs w:val="20"/>
              </w:rPr>
            </w:pPr>
            <w:r>
              <w:rPr>
                <w:rFonts w:ascii="Times New Roman" w:eastAsia="Times New Roman" w:hAnsi="Times New Roman" w:cs="Times New Roman"/>
              </w:rPr>
              <w:t>90,0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5499231B" w14:textId="77777777" w:rsidR="00DF52F6" w:rsidRDefault="000642A5">
            <w:pPr>
              <w:widowControl w:val="0"/>
              <w:jc w:val="right"/>
              <w:rPr>
                <w:sz w:val="20"/>
                <w:szCs w:val="20"/>
              </w:rPr>
            </w:pPr>
            <w:r>
              <w:rPr>
                <w:rFonts w:ascii="Times New Roman" w:eastAsia="Times New Roman" w:hAnsi="Times New Roman" w:cs="Times New Roman"/>
              </w:rPr>
              <w:t>61,5</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11E49A54" w14:textId="77777777" w:rsidR="00DF52F6" w:rsidRDefault="000642A5">
            <w:pPr>
              <w:widowControl w:val="0"/>
              <w:jc w:val="right"/>
              <w:rPr>
                <w:sz w:val="20"/>
                <w:szCs w:val="20"/>
              </w:rPr>
            </w:pPr>
            <w:r>
              <w:rPr>
                <w:rFonts w:ascii="Times New Roman" w:eastAsia="Times New Roman" w:hAnsi="Times New Roman" w:cs="Times New Roman"/>
              </w:rPr>
              <w:t>38,0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0A0141FD" w14:textId="77777777" w:rsidR="00DF52F6" w:rsidRDefault="000642A5">
            <w:pPr>
              <w:widowControl w:val="0"/>
              <w:jc w:val="right"/>
              <w:rPr>
                <w:sz w:val="20"/>
                <w:szCs w:val="20"/>
              </w:rPr>
            </w:pPr>
            <w:r>
              <w:rPr>
                <w:rFonts w:ascii="Times New Roman" w:eastAsia="Times New Roman" w:hAnsi="Times New Roman" w:cs="Times New Roman"/>
              </w:rPr>
              <w:t>85,0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6D4D4699" w14:textId="77777777" w:rsidR="00DF52F6" w:rsidRDefault="000642A5">
            <w:pPr>
              <w:widowControl w:val="0"/>
              <w:jc w:val="right"/>
              <w:rPr>
                <w:sz w:val="20"/>
                <w:szCs w:val="20"/>
              </w:rPr>
            </w:pPr>
            <w:r>
              <w:rPr>
                <w:rFonts w:ascii="Times New Roman" w:eastAsia="Times New Roman" w:hAnsi="Times New Roman" w:cs="Times New Roman"/>
              </w:rPr>
              <w:t>84,8</w:t>
            </w:r>
          </w:p>
        </w:tc>
      </w:tr>
    </w:tbl>
    <w:p w14:paraId="6144E7DB" w14:textId="77777777" w:rsidR="00DF52F6" w:rsidRDefault="00DF52F6">
      <w:pPr>
        <w:spacing w:line="240" w:lineRule="auto"/>
        <w:jc w:val="both"/>
        <w:rPr>
          <w:rFonts w:ascii="Times New Roman" w:eastAsia="Times New Roman" w:hAnsi="Times New Roman" w:cs="Times New Roman"/>
          <w:b/>
          <w:sz w:val="2"/>
          <w:szCs w:val="2"/>
        </w:rPr>
      </w:pPr>
    </w:p>
    <w:p w14:paraId="2B7FA875" w14:textId="77777777" w:rsidR="00DF52F6" w:rsidRDefault="00DF52F6">
      <w:pPr>
        <w:spacing w:line="240" w:lineRule="auto"/>
        <w:jc w:val="both"/>
        <w:rPr>
          <w:rFonts w:ascii="Times New Roman" w:eastAsia="Times New Roman" w:hAnsi="Times New Roman" w:cs="Times New Roman"/>
          <w:b/>
          <w:sz w:val="24"/>
          <w:szCs w:val="24"/>
        </w:rPr>
      </w:pPr>
    </w:p>
    <w:p w14:paraId="5B6E598F" w14:textId="77777777" w:rsidR="00DF52F6" w:rsidRDefault="000642A5">
      <w:pPr>
        <w:spacing w:line="240" w:lineRule="auto"/>
        <w:jc w:val="both"/>
        <w:rPr>
          <w:rFonts w:ascii="Times New Roman" w:eastAsia="Times New Roman" w:hAnsi="Times New Roman" w:cs="Times New Roman"/>
          <w:b/>
          <w:sz w:val="24"/>
          <w:szCs w:val="24"/>
        </w:rPr>
      </w:pPr>
      <w:r>
        <w:br w:type="page"/>
      </w:r>
    </w:p>
    <w:p w14:paraId="336EA09C" w14:textId="77777777" w:rsidR="00DF52F6" w:rsidRDefault="000642A5">
      <w:pPr>
        <w:spacing w:line="240" w:lineRule="auto"/>
        <w:ind w:right="28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ОБОБЩЕННЫЕ ВЫВОДЫ И РЕКОМЕНДАЦИИ ПО РЕЗУЛЬТАТАМ СБОРА, ОБОБЩЕНИЯ И АНАЛИЗА ИНФОРМАЦИИ</w:t>
      </w:r>
    </w:p>
    <w:p w14:paraId="36145C76" w14:textId="77777777" w:rsidR="00DF52F6" w:rsidRDefault="00DF52F6">
      <w:pPr>
        <w:spacing w:line="240" w:lineRule="auto"/>
        <w:ind w:right="281"/>
        <w:jc w:val="both"/>
        <w:rPr>
          <w:rFonts w:ascii="Times New Roman" w:eastAsia="Times New Roman" w:hAnsi="Times New Roman" w:cs="Times New Roman"/>
          <w:b/>
          <w:sz w:val="24"/>
          <w:szCs w:val="24"/>
        </w:rPr>
      </w:pPr>
    </w:p>
    <w:p w14:paraId="462BE1E6" w14:textId="77777777" w:rsidR="00DF52F6" w:rsidRDefault="00DF52F6">
      <w:pPr>
        <w:spacing w:line="240" w:lineRule="auto"/>
        <w:ind w:right="281"/>
        <w:jc w:val="both"/>
        <w:rPr>
          <w:rFonts w:ascii="Times New Roman" w:eastAsia="Times New Roman" w:hAnsi="Times New Roman" w:cs="Times New Roman"/>
          <w:b/>
          <w:sz w:val="24"/>
          <w:szCs w:val="24"/>
        </w:rPr>
      </w:pPr>
    </w:p>
    <w:p w14:paraId="1C8615E4" w14:textId="77777777" w:rsidR="00DF52F6" w:rsidRDefault="00DF52F6">
      <w:pPr>
        <w:spacing w:line="240" w:lineRule="auto"/>
        <w:ind w:right="281"/>
        <w:jc w:val="both"/>
        <w:rPr>
          <w:rFonts w:ascii="Times New Roman" w:eastAsia="Times New Roman" w:hAnsi="Times New Roman" w:cs="Times New Roman"/>
          <w:b/>
          <w:sz w:val="24"/>
          <w:szCs w:val="24"/>
        </w:rPr>
      </w:pPr>
    </w:p>
    <w:p w14:paraId="5F027D6E" w14:textId="77777777" w:rsidR="00DF52F6" w:rsidRDefault="00DF52F6">
      <w:pPr>
        <w:spacing w:line="240" w:lineRule="auto"/>
        <w:ind w:right="281"/>
        <w:jc w:val="both"/>
        <w:rPr>
          <w:rFonts w:ascii="Times New Roman" w:eastAsia="Times New Roman" w:hAnsi="Times New Roman" w:cs="Times New Roman"/>
          <w:b/>
          <w:sz w:val="24"/>
          <w:szCs w:val="24"/>
        </w:rPr>
      </w:pPr>
    </w:p>
    <w:p w14:paraId="7D92C83D" w14:textId="77777777" w:rsidR="00DF52F6" w:rsidRDefault="00DF52F6">
      <w:pPr>
        <w:spacing w:line="240" w:lineRule="auto"/>
        <w:ind w:right="281"/>
        <w:jc w:val="both"/>
        <w:rPr>
          <w:rFonts w:ascii="Times New Roman" w:eastAsia="Times New Roman" w:hAnsi="Times New Roman" w:cs="Times New Roman"/>
          <w:b/>
          <w:sz w:val="24"/>
          <w:szCs w:val="24"/>
        </w:rPr>
      </w:pPr>
    </w:p>
    <w:p w14:paraId="0318BFDA" w14:textId="77777777" w:rsidR="00DF52F6" w:rsidRDefault="00DF52F6">
      <w:pPr>
        <w:spacing w:line="240" w:lineRule="auto"/>
        <w:ind w:right="281"/>
        <w:jc w:val="both"/>
        <w:rPr>
          <w:rFonts w:ascii="Times New Roman" w:eastAsia="Times New Roman" w:hAnsi="Times New Roman" w:cs="Times New Roman"/>
          <w:b/>
          <w:sz w:val="24"/>
          <w:szCs w:val="24"/>
        </w:rPr>
      </w:pPr>
    </w:p>
    <w:p w14:paraId="6784D30D" w14:textId="77777777" w:rsidR="00DF52F6" w:rsidRDefault="00DF52F6">
      <w:pPr>
        <w:spacing w:line="240" w:lineRule="auto"/>
        <w:ind w:right="281"/>
        <w:jc w:val="both"/>
        <w:rPr>
          <w:rFonts w:ascii="Times New Roman" w:eastAsia="Times New Roman" w:hAnsi="Times New Roman" w:cs="Times New Roman"/>
          <w:b/>
          <w:sz w:val="24"/>
          <w:szCs w:val="24"/>
        </w:rPr>
      </w:pPr>
    </w:p>
    <w:p w14:paraId="6DA19727" w14:textId="77777777" w:rsidR="00DF52F6" w:rsidRDefault="00DF52F6">
      <w:pPr>
        <w:spacing w:line="240" w:lineRule="auto"/>
        <w:ind w:right="281"/>
        <w:jc w:val="both"/>
        <w:rPr>
          <w:rFonts w:ascii="Times New Roman" w:eastAsia="Times New Roman" w:hAnsi="Times New Roman" w:cs="Times New Roman"/>
          <w:sz w:val="24"/>
          <w:szCs w:val="24"/>
        </w:rPr>
      </w:pPr>
    </w:p>
    <w:p w14:paraId="6B30A68E" w14:textId="77777777" w:rsidR="00DF52F6" w:rsidRDefault="000642A5">
      <w:pPr>
        <w:spacing w:line="240" w:lineRule="auto"/>
        <w:ind w:right="28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РЕЗУЛЬТАТЫ СБОРА, ОБОБЩЕНИЯ И АНАЛИЗА ИНФОРМАЦИИ О КАЧЕСТВЕ </w:t>
      </w:r>
    </w:p>
    <w:p w14:paraId="44728B4C" w14:textId="77777777" w:rsidR="00DF52F6" w:rsidRDefault="000642A5">
      <w:pPr>
        <w:spacing w:line="240" w:lineRule="auto"/>
        <w:ind w:right="28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УСЛОВИЙ ОКАЗАНИЯ УСЛУГ ОРГАНИЗАЦИЯМИ*</w:t>
      </w:r>
    </w:p>
    <w:p w14:paraId="7956CA3B" w14:textId="77777777" w:rsidR="00DF52F6" w:rsidRDefault="000642A5">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обобщенные результаты в отношении всех организаций, участвовавших в процедуре </w:t>
      </w:r>
    </w:p>
    <w:p w14:paraId="119941A8" w14:textId="77777777" w:rsidR="00DF52F6" w:rsidRDefault="00DF52F6">
      <w:pPr>
        <w:spacing w:line="240" w:lineRule="auto"/>
        <w:ind w:right="281"/>
        <w:jc w:val="both"/>
        <w:rPr>
          <w:rFonts w:ascii="Times New Roman" w:eastAsia="Times New Roman" w:hAnsi="Times New Roman" w:cs="Times New Roman"/>
          <w:sz w:val="24"/>
          <w:szCs w:val="24"/>
        </w:rPr>
      </w:pPr>
    </w:p>
    <w:p w14:paraId="3F788633" w14:textId="77777777" w:rsidR="00DF52F6" w:rsidRDefault="000642A5">
      <w:pPr>
        <w:spacing w:line="240" w:lineRule="auto"/>
        <w:ind w:right="28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обеспечения условий “комфортности”, в которых осуществляется деятельность, выявил следующее:</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DC126E6" w14:textId="77777777" w:rsidR="00DF52F6" w:rsidRDefault="00DF52F6">
      <w:pPr>
        <w:spacing w:line="240" w:lineRule="auto"/>
        <w:jc w:val="both"/>
        <w:rPr>
          <w:rFonts w:ascii="Times New Roman" w:eastAsia="Times New Roman" w:hAnsi="Times New Roman" w:cs="Times New Roman"/>
          <w:sz w:val="24"/>
          <w:szCs w:val="24"/>
        </w:rPr>
      </w:pPr>
    </w:p>
    <w:tbl>
      <w:tblPr>
        <w:tblStyle w:val="af"/>
        <w:tblW w:w="105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510"/>
        <w:gridCol w:w="7020"/>
      </w:tblGrid>
      <w:tr w:rsidR="00DF52F6" w14:paraId="0E53AAA3" w14:textId="77777777">
        <w:trPr>
          <w:trHeight w:val="645"/>
        </w:trPr>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45FE0D43"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зоны отдыха (ожидания)</w:t>
            </w:r>
          </w:p>
        </w:tc>
        <w:tc>
          <w:tcPr>
            <w:tcW w:w="70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3E4F96A9"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требуется обеспечить условия: МАДОУ "Щедровский Детский Сад "Колосок"; МАДОУ "Крутомайданский Детский Сад "Колокольчик"; МАДОУ "Новомирский Детский Сад "Березка"; МАДОУ "Умайский Детский Сад "Буратино";</w:t>
            </w:r>
          </w:p>
        </w:tc>
      </w:tr>
      <w:tr w:rsidR="00DF52F6" w14:paraId="53A7F226" w14:textId="77777777">
        <w:trPr>
          <w:trHeight w:val="750"/>
        </w:trPr>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3AC5EF81"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 понятность навигации внутри организации</w:t>
            </w:r>
          </w:p>
        </w:tc>
        <w:tc>
          <w:tcPr>
            <w:tcW w:w="70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5681FBDB"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требуется обеспечить условия: МАДОУ "Крутомайданский Детский Сад "Колокольчик"; МАДОУ "Новомирский Детский Сад "Березка"; МАДОУ "Умайский Детский Сад "Буратино";</w:t>
            </w:r>
          </w:p>
        </w:tc>
      </w:tr>
      <w:tr w:rsidR="00DF52F6" w14:paraId="7AA58004" w14:textId="77777777">
        <w:trPr>
          <w:trHeight w:val="645"/>
        </w:trPr>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6D0183BA"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 доступность питьевой воды</w:t>
            </w:r>
          </w:p>
        </w:tc>
        <w:tc>
          <w:tcPr>
            <w:tcW w:w="70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6E27744C"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требуется обеспечить условия: МАДОУ "Щедровский Детский Сад "Колосок"; МАДОУ "Крутомайданский Детский Сад "Колокольчик"; МАДОУ "Новомирский Детский Сад "Березка"; МАДОУ "Умайский Детский Сад "Буратино";</w:t>
            </w:r>
          </w:p>
        </w:tc>
      </w:tr>
      <w:tr w:rsidR="00DF52F6" w14:paraId="553C1756" w14:textId="77777777">
        <w:trPr>
          <w:trHeight w:val="750"/>
        </w:trPr>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3A2D15C3"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 доступность санитарно-гигиенических помещений</w:t>
            </w:r>
          </w:p>
        </w:tc>
        <w:tc>
          <w:tcPr>
            <w:tcW w:w="70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6EA89A80"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требуется обеспечить условия: МАДОУ "Щедровский Детский Сад "Колосок"; МАДОУ "Крутомайданский Детский Сад "Колокольчик";</w:t>
            </w:r>
          </w:p>
        </w:tc>
      </w:tr>
      <w:tr w:rsidR="00DF52F6" w14:paraId="1E8C29B4" w14:textId="77777777">
        <w:trPr>
          <w:trHeight w:val="645"/>
        </w:trPr>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7D581B60"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санитарное состояние помещений организации</w:t>
            </w:r>
          </w:p>
        </w:tc>
        <w:tc>
          <w:tcPr>
            <w:tcW w:w="70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381F299C"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требуется обеспечить условия: МАДОУ "Крутомайданский Детский Сад "Колокольчик";</w:t>
            </w:r>
          </w:p>
        </w:tc>
      </w:tr>
    </w:tbl>
    <w:p w14:paraId="0228A4AD" w14:textId="77777777" w:rsidR="00DF52F6" w:rsidRDefault="00DF52F6">
      <w:pPr>
        <w:spacing w:line="240" w:lineRule="auto"/>
        <w:ind w:right="281"/>
        <w:jc w:val="both"/>
        <w:rPr>
          <w:rFonts w:ascii="Times New Roman" w:eastAsia="Times New Roman" w:hAnsi="Times New Roman" w:cs="Times New Roman"/>
          <w:b/>
          <w:sz w:val="24"/>
          <w:szCs w:val="24"/>
        </w:rPr>
      </w:pPr>
    </w:p>
    <w:p w14:paraId="6C4242DB" w14:textId="77777777" w:rsidR="00DF52F6" w:rsidRDefault="000642A5">
      <w:pPr>
        <w:spacing w:line="240" w:lineRule="auto"/>
        <w:ind w:right="281"/>
        <w:jc w:val="both"/>
        <w:rPr>
          <w:rFonts w:ascii="Times New Roman" w:eastAsia="Times New Roman" w:hAnsi="Times New Roman" w:cs="Times New Roman"/>
          <w:b/>
          <w:sz w:val="24"/>
          <w:szCs w:val="24"/>
        </w:rPr>
      </w:pPr>
      <w:r>
        <w:br w:type="page"/>
      </w:r>
    </w:p>
    <w:p w14:paraId="450BCCBD" w14:textId="77777777" w:rsidR="00DF52F6" w:rsidRDefault="000642A5">
      <w:pPr>
        <w:spacing w:line="240" w:lineRule="auto"/>
        <w:ind w:right="28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 РЕЗУЛЬТАТЫ СБОРА, ОБОБЩЕНИЯ И АНАЛИЗА ИНФОРМАЦИИ О ДОСТУПНОСТИ УСЛУГ ДЛЯ ИНВАЛИДОВ И ЛИЦ С ОВЗ: Оборудование помещений организации социальной сферы и прилегающей к ней территории с учетом доступности для инвалидов, а также условий доступности, позволяющих инвалидам получать услуги наравне с другими.*</w:t>
      </w:r>
    </w:p>
    <w:p w14:paraId="70BA3EE8" w14:textId="77777777" w:rsidR="00DF52F6" w:rsidRDefault="000642A5">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обобщенные результаты в отношении всех организаций, участвовавших в процедуре </w:t>
      </w:r>
    </w:p>
    <w:p w14:paraId="340C38BA" w14:textId="77777777" w:rsidR="00DF52F6" w:rsidRDefault="00DF52F6">
      <w:pPr>
        <w:spacing w:line="240" w:lineRule="auto"/>
        <w:jc w:val="both"/>
        <w:rPr>
          <w:rFonts w:ascii="Times New Roman" w:eastAsia="Times New Roman" w:hAnsi="Times New Roman" w:cs="Times New Roman"/>
          <w:sz w:val="24"/>
          <w:szCs w:val="24"/>
        </w:rPr>
      </w:pPr>
    </w:p>
    <w:p w14:paraId="53E90785" w14:textId="77777777" w:rsidR="00DF52F6" w:rsidRDefault="000642A5">
      <w:pPr>
        <w:spacing w:line="240" w:lineRule="auto"/>
        <w:ind w:right="28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оборудования территории, прилегающей к зданиям организации, и помещений с учетом доступности для инвалидов, выявил следующее:</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2DD24BE4" w14:textId="77777777" w:rsidR="00DF52F6" w:rsidRDefault="00DF52F6">
      <w:pPr>
        <w:spacing w:line="240" w:lineRule="auto"/>
        <w:jc w:val="both"/>
        <w:rPr>
          <w:rFonts w:ascii="Times New Roman" w:eastAsia="Times New Roman" w:hAnsi="Times New Roman" w:cs="Times New Roman"/>
          <w:sz w:val="24"/>
          <w:szCs w:val="24"/>
        </w:rPr>
      </w:pPr>
    </w:p>
    <w:tbl>
      <w:tblPr>
        <w:tblStyle w:val="af0"/>
        <w:tblW w:w="105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405"/>
        <w:gridCol w:w="7140"/>
      </w:tblGrid>
      <w:tr w:rsidR="00DF52F6" w14:paraId="364DB7B7" w14:textId="77777777">
        <w:trPr>
          <w:trHeight w:val="1050"/>
        </w:trPr>
        <w:tc>
          <w:tcPr>
            <w:tcW w:w="34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77B623BF"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оборудование входных групп пандусами (подъемными платформами)</w:t>
            </w:r>
          </w:p>
        </w:tc>
        <w:tc>
          <w:tcPr>
            <w:tcW w:w="71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21863FE3"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требуется обеспечить условия: МАДОУ "Щедровский Детский Сад "Колосок"; МАДОУ "Крутомайданский Детский Сад "Колокольчик"; МАДОУ "Лопатинский Детский Сад "Синяя Птица"; МАДОУ "Новомирский Детский Сад "Березка"; МАДОУ "Стрельский Детский Сад "Сказка"; МАДОУ "Умайский Детский Сад "Буратино";</w:t>
            </w:r>
          </w:p>
        </w:tc>
      </w:tr>
      <w:tr w:rsidR="00DF52F6" w14:paraId="79D8D82B" w14:textId="77777777">
        <w:trPr>
          <w:trHeight w:val="1080"/>
        </w:trPr>
        <w:tc>
          <w:tcPr>
            <w:tcW w:w="34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5E8DAF8F"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выделенных стоянок для автотранспортных средств инвалидов</w:t>
            </w:r>
          </w:p>
        </w:tc>
        <w:tc>
          <w:tcPr>
            <w:tcW w:w="71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7C94F71C"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требуется обеспечить условия: МАДОУ "Щедровский Детский Сад "Колосок"; МАДОУ "Крутомайданский Детский Сад "Колокольчик"; МАДОУ "Лопатинский Детский Сад "Синяя Птица"; МАДОУ "Новомирский Детский Сад "Березка"; МАДОУ "Стрельский Детский Сад "Сказка"; МАДОУ "Умайский Детский Сад "Буратино";</w:t>
            </w:r>
          </w:p>
        </w:tc>
      </w:tr>
      <w:tr w:rsidR="00DF52F6" w14:paraId="31A314F7" w14:textId="77777777">
        <w:trPr>
          <w:trHeight w:val="1080"/>
        </w:trPr>
        <w:tc>
          <w:tcPr>
            <w:tcW w:w="34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0EE9D226"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адаптированных лифтов, поручней, расширенных дверных проемов</w:t>
            </w:r>
          </w:p>
        </w:tc>
        <w:tc>
          <w:tcPr>
            <w:tcW w:w="71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3B2FBE44"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требуется обеспечить условия: МАДОУ "Щедровский Детский Сад "Колосок"; МАДОУ "Крутомайданский Детский Сад "Колокольчик"; МАДОУ "Лопатинский Детский Сад "Синяя Птица"; МАДОУ "Новомирский Детский Сад "Березка"; МАДОУ "Стрельский Детский Сад "Сказка"; МАДОУ "Умайский Детский Сад "Буратино";</w:t>
            </w:r>
          </w:p>
        </w:tc>
      </w:tr>
      <w:tr w:rsidR="00DF52F6" w14:paraId="1C70A248" w14:textId="77777777">
        <w:trPr>
          <w:trHeight w:val="810"/>
        </w:trPr>
        <w:tc>
          <w:tcPr>
            <w:tcW w:w="34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58680E89"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сменных кресел-колясок</w:t>
            </w:r>
          </w:p>
        </w:tc>
        <w:tc>
          <w:tcPr>
            <w:tcW w:w="71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2B029090"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требуется обеспечить условия: МАДОУ "Щедровский Детский Сад "Колосок"; МАДОУ "Крутомайданский Детский Сад "Колокольчик"; МАДОУ "Лопатинский Детский Сад "Синяя Птица"; МАДОУ "Новомирский Детский Сад "Березка"; МАДОУ "Стрельский Детский Сад "Сказка"; МАДОУ "Умайский Детский Сад "Буратино";</w:t>
            </w:r>
          </w:p>
        </w:tc>
      </w:tr>
      <w:tr w:rsidR="00DF52F6" w14:paraId="3C2FDEEF" w14:textId="77777777">
        <w:trPr>
          <w:trHeight w:val="1410"/>
        </w:trPr>
        <w:tc>
          <w:tcPr>
            <w:tcW w:w="34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280E5FF3"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специально оборудованных санитарно-гигиенических помещений в организации</w:t>
            </w:r>
          </w:p>
        </w:tc>
        <w:tc>
          <w:tcPr>
            <w:tcW w:w="71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4A83C52B"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требуется обеспечить условия: МАДОУ "Щедровский Детский Сад "Колосок"; МАДОУ "Крутомайданский Детский Сад "Колокольчик"; МАДОУ "Лопатинский Детский Сад "Синяя Птица"; МАДОУ "Новомирский Детский Сад "Березка"; МАДОУ "Стрельский Детский Сад "Сказка"; МАДОУ "Умайский Детский Сад "Буратино";</w:t>
            </w:r>
          </w:p>
        </w:tc>
      </w:tr>
    </w:tbl>
    <w:p w14:paraId="13884846" w14:textId="77777777" w:rsidR="00DF52F6" w:rsidRDefault="00DF52F6">
      <w:pPr>
        <w:spacing w:line="240" w:lineRule="auto"/>
        <w:jc w:val="both"/>
        <w:rPr>
          <w:rFonts w:ascii="Times New Roman" w:eastAsia="Times New Roman" w:hAnsi="Times New Roman" w:cs="Times New Roman"/>
          <w:sz w:val="24"/>
          <w:szCs w:val="24"/>
        </w:rPr>
      </w:pPr>
    </w:p>
    <w:p w14:paraId="6E4969E9" w14:textId="77777777" w:rsidR="00DF52F6" w:rsidRDefault="000642A5">
      <w:pPr>
        <w:spacing w:line="240" w:lineRule="auto"/>
        <w:ind w:right="28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условий доступности, позволяющих инвалидам получать услуги наравне с другими, выявил следующее:</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11711099" w14:textId="77777777" w:rsidR="00DF52F6" w:rsidRDefault="00DF52F6">
      <w:pPr>
        <w:spacing w:line="240" w:lineRule="auto"/>
        <w:jc w:val="both"/>
        <w:rPr>
          <w:rFonts w:ascii="Times New Roman" w:eastAsia="Times New Roman" w:hAnsi="Times New Roman" w:cs="Times New Roman"/>
          <w:b/>
          <w:sz w:val="24"/>
          <w:szCs w:val="24"/>
        </w:rPr>
      </w:pPr>
    </w:p>
    <w:tbl>
      <w:tblPr>
        <w:tblStyle w:val="af1"/>
        <w:tblW w:w="1051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390"/>
        <w:gridCol w:w="7125"/>
      </w:tblGrid>
      <w:tr w:rsidR="00DF52F6" w14:paraId="4CE09EC2" w14:textId="77777777">
        <w:trPr>
          <w:trHeight w:val="750"/>
        </w:trPr>
        <w:tc>
          <w:tcPr>
            <w:tcW w:w="339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39968849"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дублирование для инвалидов по слуху и зрению звуковой и зрительной информации</w:t>
            </w:r>
          </w:p>
        </w:tc>
        <w:tc>
          <w:tcPr>
            <w:tcW w:w="71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5EF73607"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требуется обеспечить условия: МАДОУ "Щедровский Детский Сад "Колосок"; МАДОУ "Крутомайданский Детский Сад "Колокольчик"; МАДОУ "Лопатинский Детский Сад "Синяя Птица"; МАДОУ "Новомирский Детский Сад "Березка"; МАДОУ "Стрельский Детский Сад "Сказка"; МАДОУ "Умайский Детский Сад "Буратино";</w:t>
            </w:r>
          </w:p>
        </w:tc>
      </w:tr>
      <w:tr w:rsidR="00DF52F6" w14:paraId="7BB0A8E2" w14:textId="77777777">
        <w:trPr>
          <w:trHeight w:val="810"/>
        </w:trPr>
        <w:tc>
          <w:tcPr>
            <w:tcW w:w="339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603747C0"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tc>
        <w:tc>
          <w:tcPr>
            <w:tcW w:w="71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43C87155"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требуется обеспечить условия: МАДОУ "Щедровский Детский Сад "Колосок"; МАДОУ "Крутомайданский Детский Сад "Колокольчик"; МАДОУ "Лопатинский Детский Сад "Синяя Птица"; МАДОУ "Новомирский Детский Сад "Березка"; МАДОУ "Стрельский Детский Сад "Сказка"; МАДОУ "Умайский Детский Сад "Буратино";</w:t>
            </w:r>
          </w:p>
        </w:tc>
      </w:tr>
      <w:tr w:rsidR="00DF52F6" w14:paraId="34C4AC0E" w14:textId="77777777">
        <w:trPr>
          <w:trHeight w:val="1200"/>
        </w:trPr>
        <w:tc>
          <w:tcPr>
            <w:tcW w:w="339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434BF298" w14:textId="77777777" w:rsidR="00DF52F6" w:rsidRDefault="000642A5">
            <w:pPr>
              <w:widowControl w:val="0"/>
              <w:rPr>
                <w:sz w:val="20"/>
                <w:szCs w:val="20"/>
              </w:rPr>
            </w:pPr>
            <w:r>
              <w:rPr>
                <w:rFonts w:ascii="Times New Roman" w:eastAsia="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tc>
        <w:tc>
          <w:tcPr>
            <w:tcW w:w="71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53A67ADF" w14:textId="77777777" w:rsidR="00DF52F6" w:rsidRDefault="000642A5">
            <w:pPr>
              <w:widowControl w:val="0"/>
              <w:rPr>
                <w:sz w:val="20"/>
                <w:szCs w:val="20"/>
              </w:rPr>
            </w:pPr>
            <w:r>
              <w:rPr>
                <w:rFonts w:ascii="Times New Roman" w:eastAsia="Times New Roman" w:hAnsi="Times New Roman" w:cs="Times New Roman"/>
                <w:sz w:val="24"/>
                <w:szCs w:val="24"/>
              </w:rPr>
              <w:t>требуется обеспечить условия: МАДОУ "Щедровский Детский Сад "Колосок"; МАДОУ "Крутомайданский Детский Сад "Колокольчик"; МАДОУ "Лопатинский Детский Сад "Синяя Птица"; МАДОУ "Новомирский Детский Сад "Березка"; МАДОУ "Стрельский Детский Сад "Сказка"; МАДОУ "Умайский Детский Сад "Буратино";</w:t>
            </w:r>
          </w:p>
        </w:tc>
      </w:tr>
      <w:tr w:rsidR="00DF52F6" w14:paraId="26E9273E" w14:textId="77777777">
        <w:trPr>
          <w:trHeight w:val="1200"/>
        </w:trPr>
        <w:tc>
          <w:tcPr>
            <w:tcW w:w="339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78097644" w14:textId="77777777" w:rsidR="00DF52F6" w:rsidRDefault="000642A5">
            <w:pPr>
              <w:widowControl w:val="0"/>
              <w:rPr>
                <w:sz w:val="20"/>
                <w:szCs w:val="20"/>
              </w:rPr>
            </w:pPr>
            <w:r>
              <w:rPr>
                <w:rFonts w:ascii="Times New Roman" w:eastAsia="Times New Roman" w:hAnsi="Times New Roman" w:cs="Times New Roman"/>
                <w:sz w:val="24"/>
                <w:szCs w:val="24"/>
              </w:rPr>
              <w:t>альтернативной версии сайта организации для инвалидов по зрению</w:t>
            </w:r>
          </w:p>
        </w:tc>
        <w:tc>
          <w:tcPr>
            <w:tcW w:w="71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1E0AFF19" w14:textId="77777777" w:rsidR="00DF52F6" w:rsidRDefault="000642A5">
            <w:pPr>
              <w:widowControl w:val="0"/>
              <w:rPr>
                <w:sz w:val="20"/>
                <w:szCs w:val="20"/>
              </w:rPr>
            </w:pPr>
            <w:r>
              <w:rPr>
                <w:rFonts w:ascii="Times New Roman" w:eastAsia="Times New Roman" w:hAnsi="Times New Roman" w:cs="Times New Roman"/>
                <w:sz w:val="24"/>
                <w:szCs w:val="24"/>
              </w:rPr>
              <w:t>требуется обеспечить условия: МАДОУ "Крутомайданский Детский Сад "Колокольчик";</w:t>
            </w:r>
          </w:p>
        </w:tc>
      </w:tr>
      <w:tr w:rsidR="00DF52F6" w14:paraId="34C94F3F" w14:textId="77777777">
        <w:trPr>
          <w:trHeight w:val="1200"/>
        </w:trPr>
        <w:tc>
          <w:tcPr>
            <w:tcW w:w="339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59934219" w14:textId="77777777" w:rsidR="00DF52F6" w:rsidRDefault="000642A5">
            <w:pPr>
              <w:widowControl w:val="0"/>
              <w:rPr>
                <w:sz w:val="20"/>
                <w:szCs w:val="20"/>
              </w:rPr>
            </w:pPr>
            <w:r>
              <w:rPr>
                <w:rFonts w:ascii="Times New Roman" w:eastAsia="Times New Roman" w:hAnsi="Times New Roman" w:cs="Times New Roman"/>
                <w:sz w:val="24"/>
                <w:szCs w:val="24"/>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71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015BAB5A" w14:textId="77777777" w:rsidR="00DF52F6" w:rsidRDefault="000642A5">
            <w:pPr>
              <w:widowControl w:val="0"/>
              <w:rPr>
                <w:sz w:val="20"/>
                <w:szCs w:val="20"/>
              </w:rPr>
            </w:pPr>
            <w:r>
              <w:rPr>
                <w:rFonts w:ascii="Times New Roman" w:eastAsia="Times New Roman" w:hAnsi="Times New Roman" w:cs="Times New Roman"/>
                <w:sz w:val="24"/>
                <w:szCs w:val="24"/>
              </w:rPr>
              <w:t>требуется обеспечить условия: МАДОУ "Щедровский Детский Сад "Колосок"; МАДОУ "Крутомайданский Детский Сад "Колокольчик"; МАДОУ "Лопатинский Детский Сад "Синяя Птица"; МАДОУ "Новомирский Детский Сад "Березка"; МАДОУ "Стрельский Детский Сад "Сказка"; МАДОУ "Умайский Детский Сад "Буратино";</w:t>
            </w:r>
          </w:p>
        </w:tc>
      </w:tr>
      <w:tr w:rsidR="00DF52F6" w14:paraId="7A3FB3CF" w14:textId="77777777">
        <w:trPr>
          <w:trHeight w:val="1200"/>
        </w:trPr>
        <w:tc>
          <w:tcPr>
            <w:tcW w:w="339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29F1FC88"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возможность предоставления услуг в дистанционном режиме или на дому</w:t>
            </w:r>
          </w:p>
        </w:tc>
        <w:tc>
          <w:tcPr>
            <w:tcW w:w="71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4371A7D0"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требуется обеспечить условия: МАДОУ "Крутомайданский Детский Сад "Колокольчик"; МАДОУ "Лопатинский Детский Сад "Синяя Птица"; МАДОУ "Новомирский Детский Сад "Березка"; МАДОУ "Стрельский Детский Сад "Сказка"; МАДОУ "Умайский Детский Сад "Буратино";</w:t>
            </w:r>
          </w:p>
        </w:tc>
      </w:tr>
    </w:tbl>
    <w:p w14:paraId="78E1FB3D" w14:textId="77777777" w:rsidR="00DF52F6" w:rsidRDefault="00DF52F6">
      <w:pPr>
        <w:spacing w:line="240" w:lineRule="auto"/>
        <w:jc w:val="both"/>
        <w:rPr>
          <w:rFonts w:ascii="Times New Roman" w:eastAsia="Times New Roman" w:hAnsi="Times New Roman" w:cs="Times New Roman"/>
          <w:b/>
          <w:sz w:val="24"/>
          <w:szCs w:val="24"/>
        </w:rPr>
      </w:pPr>
    </w:p>
    <w:p w14:paraId="10705ADC" w14:textId="77777777" w:rsidR="00DF52F6" w:rsidRDefault="000642A5">
      <w:pPr>
        <w:spacing w:line="240" w:lineRule="auto"/>
        <w:jc w:val="both"/>
        <w:rPr>
          <w:rFonts w:ascii="Times New Roman" w:eastAsia="Times New Roman" w:hAnsi="Times New Roman" w:cs="Times New Roman"/>
          <w:b/>
          <w:sz w:val="24"/>
          <w:szCs w:val="24"/>
        </w:rPr>
      </w:pPr>
      <w:r>
        <w:br w:type="page"/>
      </w:r>
    </w:p>
    <w:p w14:paraId="415A5B99" w14:textId="77777777" w:rsidR="00DF52F6" w:rsidRDefault="000642A5">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 РЕЗУЛЬТАТЫ СБОРА, ОБОБЩЕНИЯ И АНАЛИЗА ИНФОРМАЦИИ О СООТВЕТСТВИИ САЙТОВ УСТАНОВЛЕННЫМ ТРЕБОВАНИЯМ В ЧАСТИ РАЗМЕЩЕНИЯ ОБЯЗАТЕЛЬНОЙ ИНФОРМАЦИИ*</w:t>
      </w:r>
    </w:p>
    <w:p w14:paraId="4278E6D5" w14:textId="77777777" w:rsidR="00DF52F6" w:rsidRDefault="000642A5">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обобщенные результаты в отношении всех организаций, участвовавших в процедуре </w:t>
      </w:r>
    </w:p>
    <w:p w14:paraId="333C4296" w14:textId="77777777" w:rsidR="00DF52F6" w:rsidRDefault="000642A5">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tbl>
      <w:tblPr>
        <w:tblStyle w:val="af2"/>
        <w:tblW w:w="10755" w:type="dxa"/>
        <w:tblInd w:w="0" w:type="dxa"/>
        <w:tblLayout w:type="fixed"/>
        <w:tblLook w:val="0600" w:firstRow="0" w:lastRow="0" w:firstColumn="0" w:lastColumn="0" w:noHBand="1" w:noVBand="1"/>
      </w:tblPr>
      <w:tblGrid>
        <w:gridCol w:w="10755"/>
      </w:tblGrid>
      <w:tr w:rsidR="00DF52F6" w14:paraId="275A681E" w14:textId="77777777">
        <w:trPr>
          <w:trHeight w:val="450"/>
        </w:trPr>
        <w:tc>
          <w:tcPr>
            <w:tcW w:w="10755"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vAlign w:val="bottom"/>
          </w:tcPr>
          <w:p w14:paraId="29D339BA" w14:textId="77777777" w:rsidR="00DF52F6" w:rsidRDefault="000642A5">
            <w:pPr>
              <w:widowControl w:val="0"/>
              <w:ind w:right="1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Федеральным законом от 29.12.2012 № 273-ФЗ «Об образовании в Российской Федерации» (далее – ФЗ-273) образовательные организации (далее – ОО) должны обеспечивать открытость и доступность информации о своей деятельности посредством обеспечения размещения информации в информационно-телекоммуникационных сетях, в том числе на официальном сайте образовательной организации в сети «Интернет» (далее – официальный сайт). 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утверждены постановлением Правительства Российской Федерации от 10.07.2013 № 582 (далее – ПП РФ №582). 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отражены в приказе Федеральной службы по надзору в сфере образования и науки от 14 августа 2020 года N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tc>
      </w:tr>
    </w:tbl>
    <w:p w14:paraId="52590EAE" w14:textId="77777777" w:rsidR="00DF52F6" w:rsidRDefault="00DF52F6">
      <w:pPr>
        <w:spacing w:line="240" w:lineRule="auto"/>
        <w:jc w:val="both"/>
        <w:rPr>
          <w:rFonts w:ascii="Times New Roman" w:eastAsia="Times New Roman" w:hAnsi="Times New Roman" w:cs="Times New Roman"/>
          <w:color w:val="FF0000"/>
          <w:sz w:val="24"/>
          <w:szCs w:val="24"/>
        </w:rPr>
      </w:pPr>
    </w:p>
    <w:p w14:paraId="3D950380" w14:textId="77777777" w:rsidR="00DF52F6" w:rsidRDefault="000642A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размещенной на сайте (сайтах) информации на соответствие требованиям нормативно-правовой базы:</w:t>
      </w:r>
    </w:p>
    <w:tbl>
      <w:tblPr>
        <w:tblStyle w:val="af3"/>
        <w:tblW w:w="1051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005"/>
        <w:gridCol w:w="3510"/>
      </w:tblGrid>
      <w:tr w:rsidR="00DF52F6" w14:paraId="27F95413" w14:textId="77777777">
        <w:trPr>
          <w:trHeight w:val="600"/>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18B41A9F"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Полное и сокращенное (при наличии) наименование образовательной организации. Информация о дате создания образовательной организации:</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506E066D"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DF52F6" w14:paraId="16186572" w14:textId="77777777">
        <w:trPr>
          <w:trHeight w:val="570"/>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231B1387"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об учредителе, учредителях образовательной организации:</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60C8E57A"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DF52F6" w14:paraId="612654E0" w14:textId="77777777">
        <w:trPr>
          <w:trHeight w:val="780"/>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40F87E03"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месте нахождения образовательной организации и ее филиалов (при наличии):</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18070A64"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DF52F6" w14:paraId="47D89CF0" w14:textId="77777777">
        <w:trPr>
          <w:trHeight w:val="510"/>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1692F835"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режиме, графике работы:</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1F48D323"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DF52F6" w14:paraId="29612BB2" w14:textId="77777777">
        <w:trPr>
          <w:trHeight w:val="70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5C097801"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контактных телефонах и об адресах электронной почты:</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724DAFE0"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DF52F6" w14:paraId="35812989" w14:textId="77777777">
        <w:trPr>
          <w:trHeight w:val="34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0FD6274E"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структуре и об органах управления образовательной организации:</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25AE946F"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DF52F6" w14:paraId="526BAF2F" w14:textId="77777777">
        <w:trPr>
          <w:trHeight w:val="630"/>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372343FD"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положениях о структурных подразделениях (об органах управления) с приложением копий указанных положений (при их наличии))*:</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5EF404DE"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DF52F6" w14:paraId="04EBBDB4" w14:textId="77777777">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082C858E"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Устав образовательной организации:</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2F0C4625"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DF52F6" w14:paraId="7A56619B" w14:textId="77777777">
        <w:trPr>
          <w:trHeight w:val="1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62D96812"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Лицензии на осуществление образовательной деятельности (с приложениями):</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497A77E5"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DF52F6" w14:paraId="6F97DDA9" w14:textId="77777777">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5EEB7A35"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Свидетельства о государственной аккредитации (с приложениями):</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0ABC29AF"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DF52F6" w14:paraId="5C2CED27" w14:textId="77777777">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301F9A5A"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План финансово-хозяйственной деятельности образовательной организации или бюджетные сметы образовательной организации:</w:t>
            </w:r>
          </w:p>
        </w:tc>
        <w:tc>
          <w:tcPr>
            <w:tcW w:w="35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47712F35"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DF52F6" w14:paraId="75434AD2" w14:textId="77777777">
        <w:trPr>
          <w:trHeight w:val="240"/>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4292D665"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Локальные нормативные акты по основным вопросам организации и осуществления образовательной деятельности:</w:t>
            </w:r>
          </w:p>
        </w:tc>
        <w:tc>
          <w:tcPr>
            <w:tcW w:w="35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1637C9BE"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DF52F6" w14:paraId="466B17A3" w14:textId="77777777">
        <w:trPr>
          <w:trHeight w:val="780"/>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319A6176"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внутреннего распорядка обучающихся, правила внутреннего трудового распорядка и коллективный договор:</w:t>
            </w:r>
          </w:p>
        </w:tc>
        <w:tc>
          <w:tcPr>
            <w:tcW w:w="35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0A99B96C"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DF52F6" w14:paraId="708091F3" w14:textId="77777777">
        <w:trPr>
          <w:trHeight w:val="46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157692EC"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Отчет о результатах самообследования:</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00EF1EE3"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DF52F6" w14:paraId="6FC024F2" w14:textId="77777777">
        <w:trPr>
          <w:trHeight w:val="109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0F6C0CEB"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 о порядке оказания платных образовательных услуг (при наличии):</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3F385921"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DF52F6" w14:paraId="52B79AC3" w14:textId="77777777">
        <w:trPr>
          <w:trHeight w:val="115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39564F93"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3F379764"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DF52F6" w14:paraId="267C9CD1" w14:textId="77777777">
        <w:trPr>
          <w:trHeight w:val="540"/>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68B916F6"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реализуемых уровнях образования:</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1FB2B954"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DF52F6" w14:paraId="0DD0D744" w14:textId="77777777">
        <w:trPr>
          <w:trHeight w:val="510"/>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1598B47A"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формах обучения:</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1E5068CA"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DF52F6" w14:paraId="51628C86" w14:textId="77777777">
        <w:trPr>
          <w:trHeight w:val="510"/>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1FDF02ED"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нормативных сроках обучения:</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498012EB"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DF52F6" w14:paraId="65710BE9" w14:textId="77777777">
        <w:trPr>
          <w:trHeight w:val="124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4CB5D1A3"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сроке действия государственной аккредитации образовательных программ (при наличии государственной аккредитации):</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763835B3"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DF52F6" w14:paraId="2BBAF23F" w14:textId="77777777">
        <w:trPr>
          <w:trHeight w:val="76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3CE2DB76"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об описании образовательных программ с приложением их копий:</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660A1455"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DF52F6" w14:paraId="1CF5A0DD" w14:textId="77777777">
        <w:trPr>
          <w:trHeight w:val="88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3DEC2DE8"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об учебных планах реализуемых образовательных программ с приложением их копий:</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28AA0103"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DF52F6" w14:paraId="7BD394B6" w14:textId="77777777">
        <w:trPr>
          <w:trHeight w:val="115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162910C9"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4075A1F9"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DF52F6" w14:paraId="5DBEED9D" w14:textId="77777777">
        <w:trPr>
          <w:trHeight w:val="82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7EFD005A"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календарных учебных графиках с приложением их копий:</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4B036ED0"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DF52F6" w14:paraId="0A5BF74F" w14:textId="77777777">
        <w:trPr>
          <w:trHeight w:val="121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00AE87E4"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429FDFDD"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DF52F6" w14:paraId="216B7228" w14:textId="77777777">
        <w:trPr>
          <w:trHeight w:val="49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052B3E5C"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Информация о реализуемых образовательных программах:</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67040CC9"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DF52F6" w14:paraId="2274432E" w14:textId="77777777">
        <w:trPr>
          <w:trHeight w:val="46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32073B07"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численности обучающихся :</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5A7054DB"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DF52F6" w14:paraId="073E8E20" w14:textId="77777777">
        <w:trPr>
          <w:trHeight w:val="720"/>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61420B95"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языках, на которых осуществляется образование (обучение):</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3DC34518"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DF52F6" w14:paraId="4512B1FC" w14:textId="77777777">
        <w:trPr>
          <w:trHeight w:val="1080"/>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05DF2464"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5C83BDBC"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DF52F6" w14:paraId="438AE710" w14:textId="77777777">
        <w:trPr>
          <w:trHeight w:val="420"/>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7942DE78"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Уровень образования:</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155D9E34"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DF52F6" w14:paraId="428268BC" w14:textId="77777777">
        <w:trPr>
          <w:trHeight w:val="103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42CF372A"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федеральных государственных образовательных стандартах и об образовательных стандартах с приложением их копий (при наличии)</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228424BF"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DF52F6" w14:paraId="79B0BAFC" w14:textId="77777777">
        <w:trPr>
          <w:trHeight w:val="121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1FF8DABA"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руководителе образовательной организации, его заместителях, руководителях филиалов образовательной организации (при их наличии):</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28EBD0A9"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DF52F6" w14:paraId="2FFA67B1" w14:textId="77777777">
        <w:trPr>
          <w:trHeight w:val="73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0C023C5A"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персональном составе педагогических работников с указанием уровня образования, квалификации и опыта работы</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4CD20443"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DF52F6" w14:paraId="5B93BE78" w14:textId="77777777">
        <w:trPr>
          <w:trHeight w:val="88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3468B39D"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материально-техническом обеспечении образовательной деятельности:</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2FBF5E5C"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DF52F6" w14:paraId="409864B6" w14:textId="77777777">
        <w:trPr>
          <w:trHeight w:val="52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4DFEF3A2"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об условиях питания обучающихся (при наличии)*</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48D57939"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DF52F6" w14:paraId="68EB098B" w14:textId="77777777">
        <w:trPr>
          <w:trHeight w:val="480"/>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315C6E43"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об условиях охраны здоровья обучающихся:</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41FED981"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DF52F6" w14:paraId="7C455DEE" w14:textId="77777777">
        <w:trPr>
          <w:trHeight w:val="73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1BDA17FA"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доступе к информационным системам и информационно-телекоммуникационным сетям:</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18D69CAD"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DF52F6" w14:paraId="3AA210BE" w14:textId="77777777">
        <w:trPr>
          <w:trHeight w:val="94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0C315F70"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об электронных образовательных ресурсах, к которым обеспечивается доступ обучающихся:</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5D26F56C"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DF52F6" w14:paraId="6A67282A" w14:textId="77777777">
        <w:trPr>
          <w:trHeight w:val="82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76692110"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наличии и условиях предоставления обучающимся стипендий, мер социальной поддержки:</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3A264D10"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DF52F6" w14:paraId="3E83E241" w14:textId="77777777">
        <w:trPr>
          <w:trHeight w:val="142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127CCCCB"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(при наличии)*:</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58C9530C"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DF52F6" w14:paraId="2ADD1E93" w14:textId="77777777">
        <w:trPr>
          <w:trHeight w:val="49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648BAADB"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трудоустройстве выпускников (при наличии)*</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5D268C31"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DF52F6" w14:paraId="36B16DB4" w14:textId="77777777">
        <w:trPr>
          <w:trHeight w:val="136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7FEAC105"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Информация о наличии и порядке оказания платных образовательных услуг (при наличии)*:</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6BFBD1ED"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DF52F6" w14:paraId="5696FA43" w14:textId="77777777">
        <w:trPr>
          <w:trHeight w:val="52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4FCA6EED"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об объеме образовательной деятельности:</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240E6074"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DF52F6" w14:paraId="1CB8E456" w14:textId="77777777">
        <w:trPr>
          <w:trHeight w:val="79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790BB80D"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поступлении финансовых и материальных средств и об их расходовании по итогам финансового года:</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51A0B126"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DF52F6" w14:paraId="1D8A3E88" w14:textId="77777777">
        <w:trPr>
          <w:trHeight w:val="37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7C1C6F6F"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количестве вакантных мест для приема (перевода):</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69EBFE5E"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DF52F6" w14:paraId="3790A8A8" w14:textId="77777777">
        <w:trPr>
          <w:trHeight w:val="1110"/>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5B8DADD6"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материально-техническом обеспечении образовательной деятельности для использования инвалидами и лицами с ОВЗ:</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6552E10D"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DF52F6" w14:paraId="51DE6F8F" w14:textId="77777777">
        <w:trPr>
          <w:trHeight w:val="112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43A31550"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об обеспечении доступа в здания образовательной организации инвалидов и лиц с ограниченными возможностями здоровья:</w:t>
            </w:r>
          </w:p>
        </w:tc>
        <w:tc>
          <w:tcPr>
            <w:tcW w:w="35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6275878F"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DF52F6" w14:paraId="4728F768" w14:textId="77777777">
        <w:trPr>
          <w:trHeight w:val="810"/>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5D6AAF64"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специальных условиях питания для инвалидов и лиц с ограниченными возможностями здоровья:</w:t>
            </w:r>
          </w:p>
        </w:tc>
        <w:tc>
          <w:tcPr>
            <w:tcW w:w="35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60D7857D"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DF52F6" w14:paraId="67DF7948" w14:textId="77777777">
        <w:trPr>
          <w:trHeight w:val="64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09A8394F"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специальных условиях охраны здоровья для инвалидов и лиц с ограниченными возможностями здоровья:</w:t>
            </w:r>
          </w:p>
        </w:tc>
        <w:tc>
          <w:tcPr>
            <w:tcW w:w="35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15AB4E17"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DF52F6" w14:paraId="12B567DF" w14:textId="77777777">
        <w:trPr>
          <w:trHeight w:val="64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033CB074"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доступе к приспособленным для использования инвалидами и лицами с ограниченными возможностями здоровья информационным системам и информационно-телекоммуникационным сетям:</w:t>
            </w:r>
          </w:p>
        </w:tc>
        <w:tc>
          <w:tcPr>
            <w:tcW w:w="35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4A49F7D4"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DF52F6" w14:paraId="5C9BA73A" w14:textId="77777777">
        <w:trPr>
          <w:trHeight w:val="64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545E970C"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приспособленных для использования инвалидами и лицами с ограниченными возможностями здоровья электронных образовательных ресурсах, к которым обеспечивается доступ обучающихся:</w:t>
            </w:r>
          </w:p>
        </w:tc>
        <w:tc>
          <w:tcPr>
            <w:tcW w:w="35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4BD59AAC"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DF52F6" w14:paraId="461C57CB" w14:textId="77777777">
        <w:trPr>
          <w:trHeight w:val="64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5A6B47BE"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35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60AC1E89"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DF52F6" w14:paraId="6AA42D71" w14:textId="77777777">
        <w:trPr>
          <w:trHeight w:val="64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4860E169"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наличии условий для беспрепятственного доступа в общежитие, интернат, о количестве жилых помещений в общежитии, интернате, приспособленных для использования инвалидами и лицами с ОВЗ (при наличии)*:</w:t>
            </w:r>
          </w:p>
        </w:tc>
        <w:tc>
          <w:tcPr>
            <w:tcW w:w="35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47B44ABE"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DF52F6" w14:paraId="5C52E7D7" w14:textId="77777777">
        <w:trPr>
          <w:trHeight w:val="64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377040C3"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Заключенные и планируемые к заключению договоры с иностранными и (или) международными организациями по вопросам образования и науки (при наличии)*:</w:t>
            </w:r>
          </w:p>
        </w:tc>
        <w:tc>
          <w:tcPr>
            <w:tcW w:w="35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68714437"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DF52F6" w14:paraId="7A9A729C" w14:textId="77777777">
        <w:trPr>
          <w:trHeight w:val="64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14:paraId="73951897"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Международная аккредитация образовательных программ (при наличии)*:</w:t>
            </w:r>
          </w:p>
        </w:tc>
        <w:tc>
          <w:tcPr>
            <w:tcW w:w="35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39DD51DE"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bl>
    <w:p w14:paraId="122BB705" w14:textId="77777777" w:rsidR="00DF52F6" w:rsidRDefault="00DF52F6">
      <w:pPr>
        <w:spacing w:line="240" w:lineRule="auto"/>
        <w:jc w:val="both"/>
        <w:rPr>
          <w:rFonts w:ascii="Times New Roman" w:eastAsia="Times New Roman" w:hAnsi="Times New Roman" w:cs="Times New Roman"/>
          <w:sz w:val="24"/>
          <w:szCs w:val="24"/>
        </w:rPr>
      </w:pPr>
    </w:p>
    <w:p w14:paraId="32190778" w14:textId="77777777" w:rsidR="00DF52F6" w:rsidRDefault="000642A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Также было проанализировано наличие на официальных сайтах информации:</w:t>
      </w:r>
    </w:p>
    <w:p w14:paraId="05405978" w14:textId="77777777" w:rsidR="00DF52F6" w:rsidRDefault="000642A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 дистанционных способах обратной связи и взаимодействия с получателями услуг и их функционировании: абонентский номер телефона, </w:t>
      </w:r>
    </w:p>
    <w:p w14:paraId="10B50007" w14:textId="77777777" w:rsidR="00DF52F6" w:rsidRDefault="000642A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 дистанционных способах обратной связи и взаимодействия с получателями услуг и их функционировании: адрес электронной почты,                                       </w:t>
      </w:r>
      <w:r>
        <w:rPr>
          <w:rFonts w:ascii="Times New Roman" w:eastAsia="Times New Roman" w:hAnsi="Times New Roman" w:cs="Times New Roman"/>
          <w:sz w:val="24"/>
          <w:szCs w:val="24"/>
        </w:rPr>
        <w:tab/>
      </w:r>
    </w:p>
    <w:p w14:paraId="0ACEBF33" w14:textId="77777777" w:rsidR="00DF52F6" w:rsidRDefault="000642A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                           </w:t>
      </w:r>
      <w:r>
        <w:rPr>
          <w:rFonts w:ascii="Times New Roman" w:eastAsia="Times New Roman" w:hAnsi="Times New Roman" w:cs="Times New Roman"/>
          <w:sz w:val="24"/>
          <w:szCs w:val="24"/>
        </w:rPr>
        <w:tab/>
      </w:r>
    </w:p>
    <w:p w14:paraId="3889B2E9" w14:textId="77777777" w:rsidR="00DF52F6" w:rsidRDefault="000642A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14:paraId="15A17501" w14:textId="77777777" w:rsidR="00DF52F6" w:rsidRDefault="00DF52F6">
      <w:pPr>
        <w:spacing w:line="240" w:lineRule="auto"/>
        <w:jc w:val="both"/>
        <w:rPr>
          <w:rFonts w:ascii="Times New Roman" w:eastAsia="Times New Roman" w:hAnsi="Times New Roman" w:cs="Times New Roman"/>
          <w:sz w:val="24"/>
          <w:szCs w:val="24"/>
        </w:rPr>
      </w:pPr>
    </w:p>
    <w:p w14:paraId="6E127177" w14:textId="77777777" w:rsidR="00DF52F6" w:rsidRDefault="000642A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Отмечен высокий уровень доступности взаимодействия с получателями услуг по телефону, электронной почте. </w:t>
      </w:r>
    </w:p>
    <w:p w14:paraId="5497D4B8" w14:textId="77777777" w:rsidR="00DF52F6" w:rsidRDefault="00DF52F6">
      <w:pPr>
        <w:spacing w:line="240" w:lineRule="auto"/>
        <w:jc w:val="both"/>
        <w:rPr>
          <w:rFonts w:ascii="Times New Roman" w:eastAsia="Times New Roman" w:hAnsi="Times New Roman" w:cs="Times New Roman"/>
          <w:sz w:val="24"/>
          <w:szCs w:val="24"/>
        </w:rPr>
      </w:pPr>
    </w:p>
    <w:p w14:paraId="5FC885A9" w14:textId="77777777" w:rsidR="00DF52F6" w:rsidRDefault="00DF52F6">
      <w:pPr>
        <w:spacing w:line="240" w:lineRule="auto"/>
        <w:jc w:val="both"/>
        <w:rPr>
          <w:rFonts w:ascii="Times New Roman" w:eastAsia="Times New Roman" w:hAnsi="Times New Roman" w:cs="Times New Roman"/>
          <w:sz w:val="24"/>
          <w:szCs w:val="24"/>
        </w:rPr>
      </w:pPr>
    </w:p>
    <w:p w14:paraId="2ABC9709" w14:textId="77777777" w:rsidR="00DF52F6" w:rsidRDefault="000642A5">
      <w:pPr>
        <w:spacing w:line="240" w:lineRule="auto"/>
        <w:jc w:val="both"/>
        <w:rPr>
          <w:rFonts w:ascii="Times New Roman" w:eastAsia="Times New Roman" w:hAnsi="Times New Roman" w:cs="Times New Roman"/>
          <w:b/>
          <w:sz w:val="24"/>
          <w:szCs w:val="24"/>
        </w:rPr>
      </w:pPr>
      <w:r>
        <w:br w:type="page"/>
      </w:r>
    </w:p>
    <w:p w14:paraId="1FFB0AAA" w14:textId="77777777" w:rsidR="00DF52F6" w:rsidRDefault="000642A5">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 РЕЗУЛЬТАТЫ СБОРА, ОБОБЩЕНИЯ И АНАЛИЗА ИНФОРМАЦИИ О СООТВЕТСТВИИ СТЕНДОВ УСТАНОВЛЕННЫМ ТРЕБОВАНИЯМ В ЧАСТИ РАЗМЕЩЕНИЯ ОБЯЗАТЕЛЬНОЙ ИНФОРМАЦИИ*</w:t>
      </w:r>
    </w:p>
    <w:p w14:paraId="7CD4DFCA" w14:textId="77777777" w:rsidR="00DF52F6" w:rsidRDefault="000642A5">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обобщенные результаты в отношении всех организаций, участвовавших в процедуре </w:t>
      </w:r>
    </w:p>
    <w:p w14:paraId="0D9A45E4" w14:textId="77777777" w:rsidR="00DF52F6" w:rsidRDefault="00DF52F6">
      <w:pPr>
        <w:spacing w:line="240" w:lineRule="auto"/>
        <w:jc w:val="both"/>
        <w:rPr>
          <w:rFonts w:ascii="Times New Roman" w:eastAsia="Times New Roman" w:hAnsi="Times New Roman" w:cs="Times New Roman"/>
          <w:sz w:val="24"/>
          <w:szCs w:val="24"/>
        </w:rPr>
      </w:pPr>
    </w:p>
    <w:p w14:paraId="7277F8E4" w14:textId="77777777" w:rsidR="00DF52F6" w:rsidRDefault="000642A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Перечень обязательной к размещению на стенде информации:</w:t>
      </w:r>
    </w:p>
    <w:p w14:paraId="7F944473" w14:textId="77777777" w:rsidR="00DF52F6" w:rsidRDefault="00DF52F6">
      <w:pPr>
        <w:spacing w:line="240" w:lineRule="auto"/>
        <w:jc w:val="both"/>
        <w:rPr>
          <w:rFonts w:ascii="Times New Roman" w:eastAsia="Times New Roman" w:hAnsi="Times New Roman" w:cs="Times New Roman"/>
          <w:b/>
          <w:color w:val="FF0000"/>
        </w:rPr>
      </w:pPr>
    </w:p>
    <w:tbl>
      <w:tblPr>
        <w:tblStyle w:val="af4"/>
        <w:tblW w:w="104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440"/>
      </w:tblGrid>
      <w:tr w:rsidR="00DF52F6" w14:paraId="4E662BDB" w14:textId="77777777">
        <w:trPr>
          <w:trHeight w:val="450"/>
        </w:trPr>
        <w:tc>
          <w:tcPr>
            <w:tcW w:w="104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612F945" w14:textId="77777777" w:rsidR="00DF52F6" w:rsidRDefault="000642A5">
            <w:pPr>
              <w:spacing w:line="240" w:lineRule="auto"/>
              <w:jc w:val="both"/>
              <w:rPr>
                <w:rFonts w:ascii="Times New Roman" w:eastAsia="Times New Roman" w:hAnsi="Times New Roman" w:cs="Times New Roman"/>
              </w:rPr>
            </w:pPr>
            <w:r>
              <w:rPr>
                <w:rFonts w:ascii="Times New Roman" w:eastAsia="Times New Roman" w:hAnsi="Times New Roman" w:cs="Times New Roman"/>
              </w:rPr>
              <w:t>- Информация о месте нахождения образовательной организации и ее филиалов (при наличии)</w:t>
            </w:r>
          </w:p>
          <w:p w14:paraId="50F1B1E5" w14:textId="77777777" w:rsidR="00DF52F6" w:rsidRDefault="000642A5">
            <w:pPr>
              <w:spacing w:line="240" w:lineRule="auto"/>
              <w:jc w:val="both"/>
              <w:rPr>
                <w:rFonts w:ascii="Times New Roman" w:eastAsia="Times New Roman" w:hAnsi="Times New Roman" w:cs="Times New Roman"/>
              </w:rPr>
            </w:pPr>
            <w:r>
              <w:rPr>
                <w:rFonts w:ascii="Times New Roman" w:eastAsia="Times New Roman" w:hAnsi="Times New Roman" w:cs="Times New Roman"/>
              </w:rPr>
              <w:t>- Информация о режиме, графике работы</w:t>
            </w:r>
          </w:p>
          <w:p w14:paraId="63427256" w14:textId="77777777" w:rsidR="00DF52F6" w:rsidRDefault="000642A5">
            <w:pPr>
              <w:spacing w:line="240" w:lineRule="auto"/>
              <w:jc w:val="both"/>
              <w:rPr>
                <w:rFonts w:ascii="Times New Roman" w:eastAsia="Times New Roman" w:hAnsi="Times New Roman" w:cs="Times New Roman"/>
              </w:rPr>
            </w:pPr>
            <w:r>
              <w:rPr>
                <w:rFonts w:ascii="Times New Roman" w:eastAsia="Times New Roman" w:hAnsi="Times New Roman" w:cs="Times New Roman"/>
              </w:rPr>
              <w:t>- Информация о контактных телефонах и об адресах электронной почты</w:t>
            </w:r>
          </w:p>
          <w:p w14:paraId="07292669" w14:textId="77777777" w:rsidR="00DF52F6" w:rsidRDefault="000642A5">
            <w:pPr>
              <w:spacing w:line="240" w:lineRule="auto"/>
              <w:jc w:val="both"/>
              <w:rPr>
                <w:rFonts w:ascii="Times New Roman" w:eastAsia="Times New Roman" w:hAnsi="Times New Roman" w:cs="Times New Roman"/>
              </w:rPr>
            </w:pPr>
            <w:r>
              <w:rPr>
                <w:rFonts w:ascii="Times New Roman" w:eastAsia="Times New Roman" w:hAnsi="Times New Roman" w:cs="Times New Roman"/>
              </w:rPr>
              <w:t>- 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p w14:paraId="50B34377" w14:textId="77777777" w:rsidR="00DF52F6" w:rsidRDefault="000642A5">
            <w:pPr>
              <w:spacing w:line="240" w:lineRule="auto"/>
              <w:jc w:val="both"/>
              <w:rPr>
                <w:rFonts w:ascii="Times New Roman" w:eastAsia="Times New Roman" w:hAnsi="Times New Roman" w:cs="Times New Roman"/>
              </w:rPr>
            </w:pPr>
            <w:r>
              <w:rPr>
                <w:rFonts w:ascii="Times New Roman" w:eastAsia="Times New Roman" w:hAnsi="Times New Roman" w:cs="Times New Roman"/>
              </w:rPr>
              <w:t>- Лицензии на осуществление образовательной деятельности (с приложениями)</w:t>
            </w:r>
          </w:p>
          <w:p w14:paraId="0830045A" w14:textId="77777777" w:rsidR="00DF52F6" w:rsidRDefault="000642A5">
            <w:pPr>
              <w:spacing w:line="240" w:lineRule="auto"/>
              <w:jc w:val="both"/>
              <w:rPr>
                <w:rFonts w:ascii="Times New Roman" w:eastAsia="Times New Roman" w:hAnsi="Times New Roman" w:cs="Times New Roman"/>
              </w:rPr>
            </w:pPr>
            <w:r>
              <w:rPr>
                <w:rFonts w:ascii="Times New Roman" w:eastAsia="Times New Roman" w:hAnsi="Times New Roman" w:cs="Times New Roman"/>
              </w:rPr>
              <w:t>- Свидетельства о государственной аккредитации (с приложениями)</w:t>
            </w:r>
          </w:p>
          <w:p w14:paraId="35239530" w14:textId="77777777" w:rsidR="00DF52F6" w:rsidRDefault="000642A5">
            <w:pPr>
              <w:spacing w:line="240" w:lineRule="auto"/>
              <w:jc w:val="both"/>
              <w:rPr>
                <w:rFonts w:ascii="Times New Roman" w:eastAsia="Times New Roman" w:hAnsi="Times New Roman" w:cs="Times New Roman"/>
              </w:rPr>
            </w:pPr>
            <w:r>
              <w:rPr>
                <w:rFonts w:ascii="Times New Roman" w:eastAsia="Times New Roman" w:hAnsi="Times New Roman" w:cs="Times New Roman"/>
              </w:rPr>
              <w:t>-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14:paraId="311F1786" w14:textId="77777777" w:rsidR="00DF52F6" w:rsidRDefault="000642A5">
            <w:pPr>
              <w:spacing w:line="240" w:lineRule="auto"/>
              <w:jc w:val="both"/>
              <w:rPr>
                <w:rFonts w:ascii="Times New Roman" w:eastAsia="Times New Roman" w:hAnsi="Times New Roman" w:cs="Times New Roman"/>
              </w:rPr>
            </w:pPr>
            <w:r>
              <w:rPr>
                <w:rFonts w:ascii="Times New Roman" w:eastAsia="Times New Roman" w:hAnsi="Times New Roman" w:cs="Times New Roman"/>
              </w:rPr>
              <w:t>- Правила внутреннего распорядка обучающихся, правила внутреннего трудового распорядка и коллективный договор</w:t>
            </w:r>
          </w:p>
          <w:p w14:paraId="10D6354B" w14:textId="77777777" w:rsidR="00DF52F6" w:rsidRDefault="000642A5">
            <w:pPr>
              <w:spacing w:line="240" w:lineRule="auto"/>
              <w:jc w:val="both"/>
              <w:rPr>
                <w:rFonts w:ascii="Times New Roman" w:eastAsia="Times New Roman" w:hAnsi="Times New Roman" w:cs="Times New Roman"/>
              </w:rPr>
            </w:pPr>
            <w:r>
              <w:rPr>
                <w:rFonts w:ascii="Times New Roman" w:eastAsia="Times New Roman" w:hAnsi="Times New Roman" w:cs="Times New Roman"/>
              </w:rPr>
              <w:t>-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04C727E9" w14:textId="77777777" w:rsidR="00DF52F6" w:rsidRDefault="000642A5">
            <w:pPr>
              <w:spacing w:line="240" w:lineRule="auto"/>
              <w:jc w:val="both"/>
              <w:rPr>
                <w:rFonts w:ascii="Times New Roman" w:eastAsia="Times New Roman" w:hAnsi="Times New Roman" w:cs="Times New Roman"/>
              </w:rPr>
            </w:pPr>
            <w:r>
              <w:rPr>
                <w:rFonts w:ascii="Times New Roman" w:eastAsia="Times New Roman" w:hAnsi="Times New Roman" w:cs="Times New Roman"/>
              </w:rPr>
              <w:t>- Информация об учебных планах реализуемых образовательных программ с приложением их копий</w:t>
            </w:r>
          </w:p>
          <w:p w14:paraId="6752C8D2" w14:textId="77777777" w:rsidR="00DF52F6" w:rsidRDefault="000642A5">
            <w:pPr>
              <w:spacing w:line="240" w:lineRule="auto"/>
              <w:jc w:val="both"/>
              <w:rPr>
                <w:rFonts w:ascii="Times New Roman" w:eastAsia="Times New Roman" w:hAnsi="Times New Roman" w:cs="Times New Roman"/>
              </w:rPr>
            </w:pPr>
            <w:r>
              <w:rPr>
                <w:rFonts w:ascii="Times New Roman" w:eastAsia="Times New Roman" w:hAnsi="Times New Roman" w:cs="Times New Roman"/>
              </w:rPr>
              <w:t>-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p w14:paraId="6DEEFC73" w14:textId="77777777" w:rsidR="00DF52F6" w:rsidRDefault="000642A5">
            <w:pPr>
              <w:spacing w:line="240" w:lineRule="auto"/>
              <w:jc w:val="both"/>
              <w:rPr>
                <w:rFonts w:ascii="Times New Roman" w:eastAsia="Times New Roman" w:hAnsi="Times New Roman" w:cs="Times New Roman"/>
              </w:rPr>
            </w:pPr>
            <w:r>
              <w:rPr>
                <w:rFonts w:ascii="Times New Roman" w:eastAsia="Times New Roman" w:hAnsi="Times New Roman" w:cs="Times New Roman"/>
              </w:rPr>
              <w:t>- 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p w14:paraId="0457B1A8" w14:textId="77777777" w:rsidR="00DF52F6" w:rsidRDefault="000642A5">
            <w:pPr>
              <w:spacing w:line="240" w:lineRule="auto"/>
              <w:jc w:val="both"/>
              <w:rPr>
                <w:rFonts w:ascii="Times New Roman" w:eastAsia="Times New Roman" w:hAnsi="Times New Roman" w:cs="Times New Roman"/>
              </w:rPr>
            </w:pPr>
            <w:r>
              <w:rPr>
                <w:rFonts w:ascii="Times New Roman" w:eastAsia="Times New Roman" w:hAnsi="Times New Roman" w:cs="Times New Roman"/>
              </w:rPr>
              <w:t>- Информация о условиях питания обучающихся, в том числе инвалидов и лиц с ограниченными возможностями здоровья</w:t>
            </w:r>
          </w:p>
          <w:p w14:paraId="33472078" w14:textId="77777777" w:rsidR="00DF52F6" w:rsidRDefault="000642A5">
            <w:pPr>
              <w:spacing w:line="240" w:lineRule="auto"/>
              <w:jc w:val="both"/>
              <w:rPr>
                <w:rFonts w:ascii="Times New Roman" w:eastAsia="Times New Roman" w:hAnsi="Times New Roman" w:cs="Times New Roman"/>
              </w:rPr>
            </w:pPr>
            <w:r>
              <w:rPr>
                <w:rFonts w:ascii="Times New Roman" w:eastAsia="Times New Roman" w:hAnsi="Times New Roman" w:cs="Times New Roman"/>
              </w:rPr>
              <w:t>- Информация о наличии и условиях предоставления обучающимся стипендий, мер социальной поддержки</w:t>
            </w:r>
          </w:p>
          <w:p w14:paraId="4AB57C67" w14:textId="77777777" w:rsidR="00DF52F6" w:rsidRDefault="000642A5">
            <w:pPr>
              <w:spacing w:line="240" w:lineRule="auto"/>
              <w:jc w:val="both"/>
              <w:rPr>
                <w:rFonts w:ascii="Times New Roman" w:eastAsia="Times New Roman" w:hAnsi="Times New Roman" w:cs="Times New Roman"/>
              </w:rPr>
            </w:pPr>
            <w:r>
              <w:rPr>
                <w:rFonts w:ascii="Times New Roman" w:eastAsia="Times New Roman" w:hAnsi="Times New Roman" w:cs="Times New Roman"/>
              </w:rPr>
              <w:t>- Информация о наличии и порядке оказания платных образовательных услуг (при наличии)*</w:t>
            </w:r>
          </w:p>
          <w:p w14:paraId="2F7248F8" w14:textId="77777777" w:rsidR="00DF52F6" w:rsidRDefault="000642A5">
            <w:pPr>
              <w:spacing w:line="240" w:lineRule="auto"/>
              <w:jc w:val="both"/>
              <w:rPr>
                <w:rFonts w:ascii="Times New Roman" w:eastAsia="Times New Roman" w:hAnsi="Times New Roman" w:cs="Times New Roman"/>
              </w:rPr>
            </w:pPr>
            <w:r>
              <w:rPr>
                <w:rFonts w:ascii="Times New Roman" w:eastAsia="Times New Roman" w:hAnsi="Times New Roman" w:cs="Times New Roman"/>
              </w:rPr>
              <w:t>-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bl>
    <w:p w14:paraId="40AD61A0" w14:textId="77777777" w:rsidR="00DF52F6" w:rsidRDefault="00DF52F6">
      <w:pPr>
        <w:spacing w:line="240" w:lineRule="auto"/>
        <w:jc w:val="both"/>
        <w:rPr>
          <w:rFonts w:ascii="Times New Roman" w:eastAsia="Times New Roman" w:hAnsi="Times New Roman" w:cs="Times New Roman"/>
          <w:sz w:val="24"/>
          <w:szCs w:val="24"/>
        </w:rPr>
      </w:pPr>
    </w:p>
    <w:p w14:paraId="568714A2" w14:textId="77777777" w:rsidR="00DF52F6" w:rsidRDefault="000642A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стендах информация размещена в соответствии с утвержденным перечнем. </w:t>
      </w:r>
    </w:p>
    <w:p w14:paraId="172F7F11" w14:textId="77777777" w:rsidR="00DF52F6" w:rsidRDefault="00DF52F6">
      <w:pPr>
        <w:spacing w:line="240" w:lineRule="auto"/>
        <w:jc w:val="both"/>
        <w:rPr>
          <w:rFonts w:ascii="Times New Roman" w:eastAsia="Times New Roman" w:hAnsi="Times New Roman" w:cs="Times New Roman"/>
          <w:sz w:val="24"/>
          <w:szCs w:val="24"/>
        </w:rPr>
      </w:pPr>
    </w:p>
    <w:p w14:paraId="142A7E74" w14:textId="77777777" w:rsidR="00DF52F6" w:rsidRDefault="000642A5">
      <w:pPr>
        <w:spacing w:line="240" w:lineRule="auto"/>
        <w:jc w:val="both"/>
        <w:rPr>
          <w:rFonts w:ascii="Times New Roman" w:eastAsia="Times New Roman" w:hAnsi="Times New Roman" w:cs="Times New Roman"/>
          <w:b/>
          <w:sz w:val="24"/>
          <w:szCs w:val="24"/>
        </w:rPr>
      </w:pPr>
      <w:r>
        <w:br w:type="page"/>
      </w:r>
    </w:p>
    <w:p w14:paraId="3D41E25C" w14:textId="77777777" w:rsidR="00DF52F6" w:rsidRDefault="000642A5">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5) РЕЗУЛЬТАТЫ СБОРА, ОБОБЩЕНИЯ И АНАЛИЗА ИНФОРМАЦИИ </w:t>
      </w:r>
    </w:p>
    <w:p w14:paraId="2395C26F" w14:textId="77777777" w:rsidR="00DF52F6" w:rsidRDefault="000642A5">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 РЕЗУЛЬТАТАМ ОПРОСА ПОЛУЧАТЕЛЕЙ УСЛУГ*</w:t>
      </w:r>
    </w:p>
    <w:p w14:paraId="4350DC17" w14:textId="77777777" w:rsidR="00DF52F6" w:rsidRDefault="000642A5">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обобщенные результаты в отношении всех организаций, участвовавших в процедуре </w:t>
      </w:r>
    </w:p>
    <w:p w14:paraId="101827F0" w14:textId="77777777" w:rsidR="00DF52F6" w:rsidRDefault="00DF52F6">
      <w:pPr>
        <w:spacing w:line="240" w:lineRule="auto"/>
        <w:jc w:val="both"/>
        <w:rPr>
          <w:rFonts w:ascii="Times New Roman" w:eastAsia="Times New Roman" w:hAnsi="Times New Roman" w:cs="Times New Roman"/>
          <w:sz w:val="24"/>
          <w:szCs w:val="24"/>
        </w:rPr>
      </w:pPr>
    </w:p>
    <w:p w14:paraId="09C0E3E7" w14:textId="77777777" w:rsidR="00DF52F6" w:rsidRDefault="000642A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Абсолютные показатели анкетирования: </w:t>
      </w:r>
    </w:p>
    <w:p w14:paraId="47F3D3DC" w14:textId="77777777" w:rsidR="00DF52F6" w:rsidRDefault="00DF52F6">
      <w:pPr>
        <w:spacing w:line="240" w:lineRule="auto"/>
        <w:jc w:val="both"/>
        <w:rPr>
          <w:rFonts w:ascii="Times New Roman" w:eastAsia="Times New Roman" w:hAnsi="Times New Roman" w:cs="Times New Roman"/>
          <w:sz w:val="24"/>
          <w:szCs w:val="24"/>
        </w:rPr>
      </w:pPr>
    </w:p>
    <w:tbl>
      <w:tblPr>
        <w:tblStyle w:val="af5"/>
        <w:tblW w:w="10410" w:type="dxa"/>
        <w:tblInd w:w="0" w:type="dxa"/>
        <w:tblLayout w:type="fixed"/>
        <w:tblLook w:val="0600" w:firstRow="0" w:lastRow="0" w:firstColumn="0" w:lastColumn="0" w:noHBand="1" w:noVBand="1"/>
      </w:tblPr>
      <w:tblGrid>
        <w:gridCol w:w="8790"/>
        <w:gridCol w:w="1620"/>
      </w:tblGrid>
      <w:tr w:rsidR="00DF52F6" w14:paraId="1259FCC0" w14:textId="77777777">
        <w:trPr>
          <w:trHeight w:val="645"/>
        </w:trPr>
        <w:tc>
          <w:tcPr>
            <w:tcW w:w="879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14:paraId="70136893"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Чобщ - общее число опрошенных получателей услуг</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vAlign w:val="bottom"/>
          </w:tcPr>
          <w:p w14:paraId="339FBE72" w14:textId="77777777" w:rsidR="00DF52F6" w:rsidRDefault="000642A5">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p>
        </w:tc>
      </w:tr>
      <w:tr w:rsidR="00DF52F6" w14:paraId="73EC2225" w14:textId="77777777">
        <w:trPr>
          <w:trHeight w:val="330"/>
        </w:trPr>
        <w:tc>
          <w:tcPr>
            <w:tcW w:w="879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14:paraId="2142035B"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Устенд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14:paraId="7C8776F9" w14:textId="77777777" w:rsidR="00DF52F6" w:rsidRDefault="000642A5">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r>
      <w:tr w:rsidR="00DF52F6" w14:paraId="58C3BAE9" w14:textId="77777777">
        <w:trPr>
          <w:trHeight w:val="585"/>
        </w:trPr>
        <w:tc>
          <w:tcPr>
            <w:tcW w:w="879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14:paraId="44E6D0AA"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Усайт - число получателей услуг, удовлетворенных открытостью, полнотой и доступностью информации, размещенной на официальном сайте организации</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14:paraId="65DFE0E6" w14:textId="77777777" w:rsidR="00DF52F6" w:rsidRDefault="000642A5">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r>
      <w:tr w:rsidR="00DF52F6" w14:paraId="09B16454" w14:textId="77777777">
        <w:trPr>
          <w:trHeight w:val="585"/>
        </w:trPr>
        <w:tc>
          <w:tcPr>
            <w:tcW w:w="879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14:paraId="67E650F0" w14:textId="77777777" w:rsidR="00DF52F6" w:rsidRDefault="000642A5">
            <w:pPr>
              <w:widowControl w:val="0"/>
              <w:rPr>
                <w:sz w:val="20"/>
                <w:szCs w:val="20"/>
              </w:rPr>
            </w:pPr>
            <w:r>
              <w:rPr>
                <w:rFonts w:ascii="Times New Roman" w:eastAsia="Times New Roman" w:hAnsi="Times New Roman" w:cs="Times New Roman"/>
                <w:sz w:val="24"/>
                <w:szCs w:val="24"/>
              </w:rPr>
              <w:t>Укомф - число получателей услуг, удовлетворенных комфортностью предоставления услуг организацией социальной сферы</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14:paraId="09BBEE4B" w14:textId="77777777" w:rsidR="00DF52F6" w:rsidRDefault="000642A5">
            <w:pPr>
              <w:widowControl w:val="0"/>
              <w:jc w:val="right"/>
              <w:rPr>
                <w:sz w:val="20"/>
                <w:szCs w:val="20"/>
              </w:rPr>
            </w:pPr>
            <w:r>
              <w:rPr>
                <w:rFonts w:ascii="Times New Roman" w:eastAsia="Times New Roman" w:hAnsi="Times New Roman" w:cs="Times New Roman"/>
                <w:sz w:val="24"/>
                <w:szCs w:val="24"/>
              </w:rPr>
              <w:t>72</w:t>
            </w:r>
          </w:p>
        </w:tc>
      </w:tr>
      <w:tr w:rsidR="00DF52F6" w14:paraId="0BD5BECE" w14:textId="77777777">
        <w:trPr>
          <w:trHeight w:val="585"/>
        </w:trPr>
        <w:tc>
          <w:tcPr>
            <w:tcW w:w="879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14:paraId="75629D04" w14:textId="77777777" w:rsidR="00DF52F6" w:rsidRDefault="000642A5">
            <w:pPr>
              <w:widowControl w:val="0"/>
              <w:rPr>
                <w:sz w:val="20"/>
                <w:szCs w:val="20"/>
              </w:rPr>
            </w:pPr>
            <w:r>
              <w:rPr>
                <w:rFonts w:ascii="Times New Roman" w:eastAsia="Times New Roman" w:hAnsi="Times New Roman" w:cs="Times New Roman"/>
                <w:sz w:val="24"/>
                <w:szCs w:val="24"/>
              </w:rPr>
              <w:t>Удост - число получателей услуг-инвалидов, удовлетворенных доступностью услуг для инвалидов</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14:paraId="632E8CA0" w14:textId="77777777" w:rsidR="00DF52F6" w:rsidRDefault="000642A5">
            <w:pPr>
              <w:widowControl w:val="0"/>
              <w:jc w:val="right"/>
              <w:rPr>
                <w:sz w:val="20"/>
                <w:szCs w:val="20"/>
              </w:rPr>
            </w:pPr>
            <w:r>
              <w:rPr>
                <w:rFonts w:ascii="Times New Roman" w:eastAsia="Times New Roman" w:hAnsi="Times New Roman" w:cs="Times New Roman"/>
                <w:sz w:val="24"/>
                <w:szCs w:val="24"/>
              </w:rPr>
              <w:t>5</w:t>
            </w:r>
          </w:p>
        </w:tc>
      </w:tr>
      <w:tr w:rsidR="00DF52F6" w14:paraId="2C6DAB93" w14:textId="77777777">
        <w:trPr>
          <w:trHeight w:val="585"/>
        </w:trPr>
        <w:tc>
          <w:tcPr>
            <w:tcW w:w="879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14:paraId="22058ECC" w14:textId="77777777" w:rsidR="00DF52F6" w:rsidRDefault="000642A5">
            <w:pPr>
              <w:widowControl w:val="0"/>
              <w:rPr>
                <w:sz w:val="20"/>
                <w:szCs w:val="20"/>
              </w:rPr>
            </w:pPr>
            <w:r>
              <w:rPr>
                <w:rFonts w:ascii="Times New Roman" w:eastAsia="Times New Roman" w:hAnsi="Times New Roman" w:cs="Times New Roman"/>
                <w:sz w:val="24"/>
                <w:szCs w:val="24"/>
              </w:rPr>
              <w:t>Чинв - число опрошенных получателей услуг-инвалидов</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14:paraId="4A43F729" w14:textId="77777777" w:rsidR="00DF52F6" w:rsidRDefault="000642A5">
            <w:pPr>
              <w:widowControl w:val="0"/>
              <w:jc w:val="right"/>
              <w:rPr>
                <w:sz w:val="20"/>
                <w:szCs w:val="20"/>
              </w:rPr>
            </w:pPr>
            <w:r>
              <w:rPr>
                <w:rFonts w:ascii="Times New Roman" w:eastAsia="Times New Roman" w:hAnsi="Times New Roman" w:cs="Times New Roman"/>
                <w:sz w:val="24"/>
                <w:szCs w:val="24"/>
              </w:rPr>
              <w:t>5</w:t>
            </w:r>
          </w:p>
        </w:tc>
      </w:tr>
      <w:tr w:rsidR="00DF52F6" w14:paraId="640985F3" w14:textId="77777777">
        <w:trPr>
          <w:trHeight w:val="585"/>
        </w:trPr>
        <w:tc>
          <w:tcPr>
            <w:tcW w:w="879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14:paraId="065BEB6A" w14:textId="77777777" w:rsidR="00DF52F6" w:rsidRDefault="000642A5">
            <w:pPr>
              <w:widowControl w:val="0"/>
              <w:rPr>
                <w:sz w:val="20"/>
                <w:szCs w:val="20"/>
              </w:rPr>
            </w:pPr>
            <w:r>
              <w:rPr>
                <w:rFonts w:ascii="Times New Roman" w:eastAsia="Times New Roman" w:hAnsi="Times New Roman" w:cs="Times New Roman"/>
                <w:sz w:val="24"/>
                <w:szCs w:val="24"/>
              </w:rPr>
              <w:t>Уперв.конт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14:paraId="0F630027" w14:textId="77777777" w:rsidR="00DF52F6" w:rsidRDefault="000642A5">
            <w:pPr>
              <w:widowControl w:val="0"/>
              <w:jc w:val="right"/>
              <w:rPr>
                <w:sz w:val="20"/>
                <w:szCs w:val="20"/>
              </w:rPr>
            </w:pPr>
            <w:r>
              <w:rPr>
                <w:rFonts w:ascii="Times New Roman" w:eastAsia="Times New Roman" w:hAnsi="Times New Roman" w:cs="Times New Roman"/>
                <w:sz w:val="24"/>
                <w:szCs w:val="24"/>
              </w:rPr>
              <w:t>72</w:t>
            </w:r>
          </w:p>
        </w:tc>
      </w:tr>
      <w:tr w:rsidR="00DF52F6" w14:paraId="19CD0E6A" w14:textId="77777777">
        <w:trPr>
          <w:trHeight w:val="585"/>
        </w:trPr>
        <w:tc>
          <w:tcPr>
            <w:tcW w:w="879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14:paraId="5C649471" w14:textId="77777777" w:rsidR="00DF52F6" w:rsidRDefault="000642A5">
            <w:pPr>
              <w:widowControl w:val="0"/>
              <w:rPr>
                <w:sz w:val="20"/>
                <w:szCs w:val="20"/>
              </w:rPr>
            </w:pPr>
            <w:r>
              <w:rPr>
                <w:rFonts w:ascii="Times New Roman" w:eastAsia="Times New Roman" w:hAnsi="Times New Roman" w:cs="Times New Roman"/>
                <w:sz w:val="24"/>
                <w:szCs w:val="24"/>
              </w:rPr>
              <w:t>Уоказ.услуг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14:paraId="199F92BD" w14:textId="77777777" w:rsidR="00DF52F6" w:rsidRDefault="000642A5">
            <w:pPr>
              <w:widowControl w:val="0"/>
              <w:jc w:val="right"/>
              <w:rPr>
                <w:sz w:val="20"/>
                <w:szCs w:val="20"/>
              </w:rPr>
            </w:pPr>
            <w:r>
              <w:rPr>
                <w:rFonts w:ascii="Times New Roman" w:eastAsia="Times New Roman" w:hAnsi="Times New Roman" w:cs="Times New Roman"/>
                <w:sz w:val="24"/>
                <w:szCs w:val="24"/>
              </w:rPr>
              <w:t>74</w:t>
            </w:r>
          </w:p>
        </w:tc>
      </w:tr>
      <w:tr w:rsidR="00DF52F6" w14:paraId="30C7AF9F" w14:textId="77777777">
        <w:trPr>
          <w:trHeight w:val="585"/>
        </w:trPr>
        <w:tc>
          <w:tcPr>
            <w:tcW w:w="879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14:paraId="6AAEC35C" w14:textId="77777777" w:rsidR="00DF52F6" w:rsidRDefault="000642A5">
            <w:pPr>
              <w:widowControl w:val="0"/>
              <w:rPr>
                <w:sz w:val="20"/>
                <w:szCs w:val="20"/>
              </w:rPr>
            </w:pPr>
            <w:r>
              <w:rPr>
                <w:rFonts w:ascii="Times New Roman" w:eastAsia="Times New Roman" w:hAnsi="Times New Roman" w:cs="Times New Roman"/>
                <w:sz w:val="24"/>
                <w:szCs w:val="24"/>
              </w:rPr>
              <w:t>Увежл.дист -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14:paraId="4D898BDE" w14:textId="77777777" w:rsidR="00DF52F6" w:rsidRDefault="000642A5">
            <w:pPr>
              <w:widowControl w:val="0"/>
              <w:jc w:val="right"/>
              <w:rPr>
                <w:sz w:val="20"/>
                <w:szCs w:val="20"/>
              </w:rPr>
            </w:pPr>
            <w:r>
              <w:rPr>
                <w:rFonts w:ascii="Times New Roman" w:eastAsia="Times New Roman" w:hAnsi="Times New Roman" w:cs="Times New Roman"/>
                <w:sz w:val="24"/>
                <w:szCs w:val="24"/>
              </w:rPr>
              <w:t>60</w:t>
            </w:r>
          </w:p>
        </w:tc>
      </w:tr>
      <w:tr w:rsidR="00DF52F6" w14:paraId="0547C831" w14:textId="77777777">
        <w:trPr>
          <w:trHeight w:val="585"/>
        </w:trPr>
        <w:tc>
          <w:tcPr>
            <w:tcW w:w="879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14:paraId="77A936C8" w14:textId="77777777" w:rsidR="00DF52F6" w:rsidRDefault="000642A5">
            <w:pPr>
              <w:widowControl w:val="0"/>
              <w:rPr>
                <w:sz w:val="20"/>
                <w:szCs w:val="20"/>
              </w:rPr>
            </w:pPr>
            <w:r>
              <w:rPr>
                <w:rFonts w:ascii="Times New Roman" w:eastAsia="Times New Roman" w:hAnsi="Times New Roman" w:cs="Times New Roman"/>
                <w:sz w:val="24"/>
                <w:szCs w:val="24"/>
              </w:rPr>
              <w:t>Уреком -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14:paraId="31A7968F" w14:textId="77777777" w:rsidR="00DF52F6" w:rsidRDefault="000642A5">
            <w:pPr>
              <w:widowControl w:val="0"/>
              <w:jc w:val="right"/>
              <w:rPr>
                <w:sz w:val="20"/>
                <w:szCs w:val="20"/>
              </w:rPr>
            </w:pPr>
            <w:r>
              <w:rPr>
                <w:rFonts w:ascii="Times New Roman" w:eastAsia="Times New Roman" w:hAnsi="Times New Roman" w:cs="Times New Roman"/>
                <w:sz w:val="24"/>
                <w:szCs w:val="24"/>
              </w:rPr>
              <w:t>73</w:t>
            </w:r>
          </w:p>
        </w:tc>
      </w:tr>
      <w:tr w:rsidR="00DF52F6" w14:paraId="6A21EF08" w14:textId="77777777">
        <w:trPr>
          <w:trHeight w:val="585"/>
        </w:trPr>
        <w:tc>
          <w:tcPr>
            <w:tcW w:w="879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14:paraId="2DD7A3EB" w14:textId="77777777" w:rsidR="00DF52F6" w:rsidRDefault="000642A5">
            <w:pPr>
              <w:widowControl w:val="0"/>
              <w:rPr>
                <w:sz w:val="20"/>
                <w:szCs w:val="20"/>
              </w:rPr>
            </w:pPr>
            <w:r>
              <w:rPr>
                <w:rFonts w:ascii="Times New Roman" w:eastAsia="Times New Roman" w:hAnsi="Times New Roman" w:cs="Times New Roman"/>
                <w:sz w:val="24"/>
                <w:szCs w:val="24"/>
              </w:rPr>
              <w:t>Уорг.усл - число получателей услуг, удовлетворенных организационными условиями предоставления услуг</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14:paraId="44B836FA" w14:textId="77777777" w:rsidR="00DF52F6" w:rsidRDefault="000642A5">
            <w:pPr>
              <w:widowControl w:val="0"/>
              <w:jc w:val="right"/>
              <w:rPr>
                <w:sz w:val="20"/>
                <w:szCs w:val="20"/>
              </w:rPr>
            </w:pPr>
            <w:r>
              <w:rPr>
                <w:rFonts w:ascii="Times New Roman" w:eastAsia="Times New Roman" w:hAnsi="Times New Roman" w:cs="Times New Roman"/>
                <w:sz w:val="24"/>
                <w:szCs w:val="24"/>
              </w:rPr>
              <w:t>70</w:t>
            </w:r>
          </w:p>
        </w:tc>
      </w:tr>
      <w:tr w:rsidR="00DF52F6" w14:paraId="1D137DEB" w14:textId="77777777">
        <w:trPr>
          <w:trHeight w:val="585"/>
        </w:trPr>
        <w:tc>
          <w:tcPr>
            <w:tcW w:w="879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14:paraId="32DBFA6C" w14:textId="77777777" w:rsidR="00DF52F6" w:rsidRDefault="000642A5">
            <w:pPr>
              <w:widowControl w:val="0"/>
              <w:rPr>
                <w:sz w:val="20"/>
                <w:szCs w:val="20"/>
              </w:rPr>
            </w:pPr>
            <w:r>
              <w:rPr>
                <w:rFonts w:ascii="Times New Roman" w:eastAsia="Times New Roman" w:hAnsi="Times New Roman" w:cs="Times New Roman"/>
                <w:sz w:val="24"/>
                <w:szCs w:val="24"/>
              </w:rPr>
              <w:t>Ууд - число получателей услуг, удовлетворенных в целом условиями оказания услуг в организации социальной сферы</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14:paraId="3C22C605" w14:textId="77777777" w:rsidR="00DF52F6" w:rsidRDefault="000642A5">
            <w:pPr>
              <w:widowControl w:val="0"/>
              <w:jc w:val="right"/>
              <w:rPr>
                <w:sz w:val="20"/>
                <w:szCs w:val="20"/>
              </w:rPr>
            </w:pPr>
            <w:r>
              <w:rPr>
                <w:rFonts w:ascii="Times New Roman" w:eastAsia="Times New Roman" w:hAnsi="Times New Roman" w:cs="Times New Roman"/>
                <w:sz w:val="24"/>
                <w:szCs w:val="24"/>
              </w:rPr>
              <w:t>74</w:t>
            </w:r>
          </w:p>
        </w:tc>
      </w:tr>
    </w:tbl>
    <w:p w14:paraId="0FD25A85" w14:textId="77777777" w:rsidR="00DF52F6" w:rsidRDefault="00DF52F6">
      <w:pPr>
        <w:spacing w:line="240" w:lineRule="auto"/>
        <w:jc w:val="both"/>
        <w:rPr>
          <w:rFonts w:ascii="Times New Roman" w:eastAsia="Times New Roman" w:hAnsi="Times New Roman" w:cs="Times New Roman"/>
          <w:sz w:val="24"/>
          <w:szCs w:val="24"/>
        </w:rPr>
      </w:pPr>
    </w:p>
    <w:p w14:paraId="13E751FF" w14:textId="77777777" w:rsidR="00DF52F6" w:rsidRDefault="000642A5">
      <w:pPr>
        <w:spacing w:line="240" w:lineRule="auto"/>
        <w:jc w:val="both"/>
        <w:rPr>
          <w:rFonts w:ascii="Times New Roman" w:eastAsia="Times New Roman" w:hAnsi="Times New Roman" w:cs="Times New Roman"/>
          <w:sz w:val="24"/>
          <w:szCs w:val="24"/>
        </w:rPr>
      </w:pPr>
      <w:r>
        <w:br w:type="page"/>
      </w:r>
    </w:p>
    <w:p w14:paraId="2C416786" w14:textId="77777777" w:rsidR="00DF52F6" w:rsidRDefault="000642A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Относительные (расчетные) показатели:</w:t>
      </w:r>
    </w:p>
    <w:p w14:paraId="642D48E2" w14:textId="77777777" w:rsidR="00DF52F6" w:rsidRDefault="00DF52F6">
      <w:pPr>
        <w:spacing w:line="240" w:lineRule="auto"/>
        <w:jc w:val="both"/>
        <w:rPr>
          <w:rFonts w:ascii="Times New Roman" w:eastAsia="Times New Roman" w:hAnsi="Times New Roman" w:cs="Times New Roman"/>
          <w:b/>
          <w:sz w:val="24"/>
          <w:szCs w:val="24"/>
        </w:rPr>
      </w:pPr>
    </w:p>
    <w:tbl>
      <w:tblPr>
        <w:tblStyle w:val="af6"/>
        <w:tblW w:w="10410" w:type="dxa"/>
        <w:tblInd w:w="0" w:type="dxa"/>
        <w:tblLayout w:type="fixed"/>
        <w:tblLook w:val="0600" w:firstRow="0" w:lastRow="0" w:firstColumn="0" w:lastColumn="0" w:noHBand="1" w:noVBand="1"/>
      </w:tblPr>
      <w:tblGrid>
        <w:gridCol w:w="8775"/>
        <w:gridCol w:w="1635"/>
      </w:tblGrid>
      <w:tr w:rsidR="00DF52F6" w14:paraId="6171562F" w14:textId="77777777">
        <w:trPr>
          <w:trHeight w:val="780"/>
        </w:trPr>
        <w:tc>
          <w:tcPr>
            <w:tcW w:w="877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14:paraId="3851F1B3" w14:textId="77777777" w:rsidR="00DF52F6" w:rsidRDefault="000642A5">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w:t>
            </w:r>
          </w:p>
        </w:tc>
        <w:tc>
          <w:tcPr>
            <w:tcW w:w="163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14:paraId="3AB23393" w14:textId="77777777" w:rsidR="00DF52F6" w:rsidRDefault="000642A5">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79,17%</w:t>
            </w:r>
          </w:p>
        </w:tc>
      </w:tr>
      <w:tr w:rsidR="00DF52F6" w14:paraId="0F1733F3" w14:textId="77777777">
        <w:trPr>
          <w:trHeight w:val="345"/>
        </w:trPr>
        <w:tc>
          <w:tcPr>
            <w:tcW w:w="877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14:paraId="5404235D"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получателей услуг удовлетворенных комфортностью предоставления услуг организацией социальной сферы</w:t>
            </w:r>
          </w:p>
        </w:tc>
        <w:tc>
          <w:tcPr>
            <w:tcW w:w="163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14:paraId="3DCD7BE7" w14:textId="77777777" w:rsidR="00DF52F6" w:rsidRDefault="000642A5">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85,71%</w:t>
            </w:r>
          </w:p>
        </w:tc>
      </w:tr>
      <w:tr w:rsidR="00DF52F6" w14:paraId="0645B114" w14:textId="77777777">
        <w:trPr>
          <w:trHeight w:val="330"/>
        </w:trPr>
        <w:tc>
          <w:tcPr>
            <w:tcW w:w="877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14:paraId="08309B64"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получателей услуг, удовлетворенных доступностью услуг для инвалидов</w:t>
            </w:r>
          </w:p>
        </w:tc>
        <w:tc>
          <w:tcPr>
            <w:tcW w:w="163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14:paraId="4BC601F3" w14:textId="77777777" w:rsidR="00DF52F6" w:rsidRDefault="000642A5">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100,00%</w:t>
            </w:r>
          </w:p>
        </w:tc>
      </w:tr>
      <w:tr w:rsidR="00DF52F6" w14:paraId="4DA18C60" w14:textId="77777777">
        <w:trPr>
          <w:trHeight w:val="750"/>
        </w:trPr>
        <w:tc>
          <w:tcPr>
            <w:tcW w:w="877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14:paraId="3AA71206"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w:t>
            </w:r>
          </w:p>
        </w:tc>
        <w:tc>
          <w:tcPr>
            <w:tcW w:w="163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14:paraId="366B4E24" w14:textId="77777777" w:rsidR="00DF52F6" w:rsidRDefault="000642A5">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85,71%</w:t>
            </w:r>
          </w:p>
        </w:tc>
      </w:tr>
      <w:tr w:rsidR="00DF52F6" w14:paraId="60620513" w14:textId="77777777">
        <w:trPr>
          <w:trHeight w:val="570"/>
        </w:trPr>
        <w:tc>
          <w:tcPr>
            <w:tcW w:w="877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14:paraId="49931BC9"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w:t>
            </w:r>
          </w:p>
        </w:tc>
        <w:tc>
          <w:tcPr>
            <w:tcW w:w="163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14:paraId="2B9DD0DA" w14:textId="77777777" w:rsidR="00DF52F6" w:rsidRDefault="000642A5">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88,10%</w:t>
            </w:r>
          </w:p>
        </w:tc>
      </w:tr>
      <w:tr w:rsidR="00DF52F6" w14:paraId="5C72F196" w14:textId="77777777">
        <w:trPr>
          <w:trHeight w:val="510"/>
        </w:trPr>
        <w:tc>
          <w:tcPr>
            <w:tcW w:w="877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14:paraId="2B69877D"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163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14:paraId="0A7F9B3C" w14:textId="77777777" w:rsidR="00DF52F6" w:rsidRDefault="000642A5">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71,43%</w:t>
            </w:r>
          </w:p>
        </w:tc>
      </w:tr>
      <w:tr w:rsidR="00DF52F6" w14:paraId="77E78539" w14:textId="77777777">
        <w:trPr>
          <w:trHeight w:val="585"/>
        </w:trPr>
        <w:tc>
          <w:tcPr>
            <w:tcW w:w="877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14:paraId="40AAE873"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tc>
        <w:tc>
          <w:tcPr>
            <w:tcW w:w="163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14:paraId="77A45F43" w14:textId="77777777" w:rsidR="00DF52F6" w:rsidRDefault="000642A5">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86,90%</w:t>
            </w:r>
          </w:p>
        </w:tc>
      </w:tr>
      <w:tr w:rsidR="00DF52F6" w14:paraId="53C4B0AD" w14:textId="77777777">
        <w:trPr>
          <w:trHeight w:val="345"/>
        </w:trPr>
        <w:tc>
          <w:tcPr>
            <w:tcW w:w="877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14:paraId="07EECD87"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получателей услуг, удовлетворенных в целом условиями оказания услуг в организации социальной сферы</w:t>
            </w:r>
          </w:p>
        </w:tc>
        <w:tc>
          <w:tcPr>
            <w:tcW w:w="163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14:paraId="6F4F6438" w14:textId="77777777" w:rsidR="00DF52F6" w:rsidRDefault="000642A5">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83,33%</w:t>
            </w:r>
          </w:p>
        </w:tc>
      </w:tr>
      <w:tr w:rsidR="00DF52F6" w14:paraId="56D624D3" w14:textId="77777777">
        <w:trPr>
          <w:trHeight w:val="345"/>
        </w:trPr>
        <w:tc>
          <w:tcPr>
            <w:tcW w:w="877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14:paraId="3BBAD243"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получателей услуг, удовлетворенных организационными условиями предоставления услуг</w:t>
            </w:r>
          </w:p>
        </w:tc>
        <w:tc>
          <w:tcPr>
            <w:tcW w:w="163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14:paraId="09212005" w14:textId="77777777" w:rsidR="00DF52F6" w:rsidRDefault="000642A5">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88,10%</w:t>
            </w:r>
          </w:p>
        </w:tc>
      </w:tr>
    </w:tbl>
    <w:p w14:paraId="704F97A7" w14:textId="77777777" w:rsidR="00DF52F6" w:rsidRDefault="00DF52F6">
      <w:pPr>
        <w:spacing w:line="240" w:lineRule="auto"/>
        <w:jc w:val="both"/>
        <w:rPr>
          <w:rFonts w:ascii="Times New Roman" w:eastAsia="Times New Roman" w:hAnsi="Times New Roman" w:cs="Times New Roman"/>
          <w:b/>
          <w:sz w:val="24"/>
          <w:szCs w:val="24"/>
        </w:rPr>
      </w:pPr>
    </w:p>
    <w:p w14:paraId="3879DC2D" w14:textId="77777777" w:rsidR="00DF52F6" w:rsidRDefault="00DF52F6">
      <w:pPr>
        <w:spacing w:line="240" w:lineRule="auto"/>
        <w:jc w:val="both"/>
        <w:rPr>
          <w:rFonts w:ascii="Times New Roman" w:eastAsia="Times New Roman" w:hAnsi="Times New Roman" w:cs="Times New Roman"/>
          <w:b/>
          <w:sz w:val="24"/>
          <w:szCs w:val="24"/>
        </w:rPr>
      </w:pPr>
    </w:p>
    <w:p w14:paraId="36008397" w14:textId="77777777" w:rsidR="00DF52F6" w:rsidRDefault="000642A5">
      <w:pPr>
        <w:spacing w:line="240" w:lineRule="auto"/>
        <w:jc w:val="both"/>
        <w:rPr>
          <w:rFonts w:ascii="Times New Roman" w:eastAsia="Times New Roman" w:hAnsi="Times New Roman" w:cs="Times New Roman"/>
          <w:b/>
          <w:sz w:val="24"/>
          <w:szCs w:val="24"/>
        </w:rPr>
      </w:pPr>
      <w:r>
        <w:br w:type="page"/>
      </w:r>
    </w:p>
    <w:p w14:paraId="4CC4F825" w14:textId="77777777" w:rsidR="00DF52F6" w:rsidRDefault="000642A5">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НА ОСНОВАНИИ ВЫШЕИЗЛОЖЕННОГО РЕКОМЕНДУЕТСЯ РАССМОТРЕТЬ НА ЗАСЕДАНИИ ОБЩЕСТВЕННОГО СОВЕТА, В КОМПЕТЕНЦИЮ КОТОРОГО ВХОДЯТ ВОПРОСЫ ОРГАНИЗАЦИИ И ПРОВЕДЕНИЯ НЕЗАВИСИМОЙ ОЦЕНКИ КАЧЕСТВА УСЛОВИЙ ОКАЗАНИЯ УСЛУГ ОРГАНИЗАЦИЯМИ, СЛЕДУЮЩИЕ ВОПРОСЫ:</w:t>
      </w:r>
    </w:p>
    <w:p w14:paraId="3B707770" w14:textId="77777777" w:rsidR="00DF52F6" w:rsidRDefault="00DF52F6">
      <w:pPr>
        <w:spacing w:line="240" w:lineRule="auto"/>
        <w:jc w:val="both"/>
        <w:rPr>
          <w:rFonts w:ascii="Times New Roman" w:eastAsia="Times New Roman" w:hAnsi="Times New Roman" w:cs="Times New Roman"/>
          <w:sz w:val="24"/>
          <w:szCs w:val="24"/>
        </w:rPr>
      </w:pPr>
    </w:p>
    <w:p w14:paraId="64A2CEEA" w14:textId="77777777" w:rsidR="00DF52F6" w:rsidRDefault="000642A5">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ОБЩАЯ ИНФОРМАЦИЯ</w:t>
      </w:r>
    </w:p>
    <w:p w14:paraId="54E8CEEF" w14:textId="77777777" w:rsidR="00DF52F6" w:rsidRDefault="00DF52F6">
      <w:pPr>
        <w:spacing w:line="240" w:lineRule="auto"/>
        <w:jc w:val="both"/>
        <w:rPr>
          <w:rFonts w:ascii="Times New Roman" w:eastAsia="Times New Roman" w:hAnsi="Times New Roman" w:cs="Times New Roman"/>
          <w:sz w:val="24"/>
          <w:szCs w:val="24"/>
        </w:rPr>
      </w:pPr>
    </w:p>
    <w:p w14:paraId="02577E32" w14:textId="77777777" w:rsidR="00DF52F6" w:rsidRDefault="00DF52F6">
      <w:pPr>
        <w:spacing w:line="240" w:lineRule="auto"/>
        <w:jc w:val="both"/>
        <w:rPr>
          <w:rFonts w:ascii="Times New Roman" w:eastAsia="Times New Roman" w:hAnsi="Times New Roman" w:cs="Times New Roman"/>
          <w:b/>
          <w:sz w:val="24"/>
          <w:szCs w:val="24"/>
        </w:rPr>
      </w:pPr>
    </w:p>
    <w:tbl>
      <w:tblPr>
        <w:tblStyle w:val="af7"/>
        <w:tblW w:w="1069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695"/>
      </w:tblGrid>
      <w:tr w:rsidR="00DF52F6" w14:paraId="60486DF6" w14:textId="77777777">
        <w:trPr>
          <w:trHeight w:val="450"/>
        </w:trPr>
        <w:tc>
          <w:tcPr>
            <w:tcW w:w="106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190EFB2" w14:textId="77777777" w:rsidR="00DF52F6" w:rsidRDefault="000642A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организаций, принявших участие в процедуре независимой оценки качества условий оказания услуг - 6. Среднее значение - 71,64. Максимальное значение (в баллах) - 81,34. Минимальное значение - 63,26.</w:t>
            </w:r>
          </w:p>
        </w:tc>
      </w:tr>
    </w:tbl>
    <w:p w14:paraId="55AF4F4E" w14:textId="77777777" w:rsidR="00DF52F6" w:rsidRDefault="00DF52F6">
      <w:pPr>
        <w:spacing w:line="240" w:lineRule="auto"/>
        <w:jc w:val="both"/>
        <w:rPr>
          <w:rFonts w:ascii="Times New Roman" w:eastAsia="Times New Roman" w:hAnsi="Times New Roman" w:cs="Times New Roman"/>
          <w:sz w:val="24"/>
          <w:szCs w:val="24"/>
        </w:rPr>
      </w:pPr>
    </w:p>
    <w:p w14:paraId="4182547A" w14:textId="77777777" w:rsidR="00DF52F6" w:rsidRDefault="00DF52F6">
      <w:pPr>
        <w:spacing w:line="240" w:lineRule="auto"/>
        <w:jc w:val="both"/>
        <w:rPr>
          <w:rFonts w:ascii="Times New Roman" w:eastAsia="Times New Roman" w:hAnsi="Times New Roman" w:cs="Times New Roman"/>
          <w:sz w:val="24"/>
          <w:szCs w:val="24"/>
        </w:rPr>
      </w:pPr>
    </w:p>
    <w:p w14:paraId="3FEFB0CD" w14:textId="77777777" w:rsidR="00DF52F6" w:rsidRDefault="00DF52F6">
      <w:pPr>
        <w:spacing w:line="240" w:lineRule="auto"/>
        <w:jc w:val="both"/>
        <w:rPr>
          <w:rFonts w:ascii="Times New Roman" w:eastAsia="Times New Roman" w:hAnsi="Times New Roman" w:cs="Times New Roman"/>
          <w:sz w:val="24"/>
          <w:szCs w:val="24"/>
        </w:rPr>
      </w:pPr>
    </w:p>
    <w:p w14:paraId="695E7233" w14:textId="77777777" w:rsidR="00DF52F6" w:rsidRDefault="000642A5">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КОЛИЧЕСТВЕННЫЕ РЕЗУЛЬТАТЫ</w:t>
      </w:r>
    </w:p>
    <w:p w14:paraId="6750048A" w14:textId="77777777" w:rsidR="00DF52F6" w:rsidRDefault="00DF52F6">
      <w:pPr>
        <w:spacing w:line="240" w:lineRule="auto"/>
        <w:jc w:val="both"/>
        <w:rPr>
          <w:rFonts w:ascii="Times New Roman" w:eastAsia="Times New Roman" w:hAnsi="Times New Roman" w:cs="Times New Roman"/>
          <w:b/>
          <w:sz w:val="24"/>
          <w:szCs w:val="24"/>
        </w:rPr>
      </w:pPr>
    </w:p>
    <w:p w14:paraId="03CAFF33" w14:textId="77777777" w:rsidR="00DF52F6" w:rsidRDefault="000642A5">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Рейтинг организаций по результатам процедуры сбора, обобщения и анализа информации о качестве условий оказания услуг организациями </w:t>
      </w:r>
    </w:p>
    <w:p w14:paraId="1DACEB92" w14:textId="77777777" w:rsidR="00DF52F6" w:rsidRDefault="00DF52F6">
      <w:pPr>
        <w:spacing w:line="240" w:lineRule="auto"/>
        <w:ind w:left="720"/>
        <w:jc w:val="both"/>
        <w:rPr>
          <w:rFonts w:ascii="Times New Roman" w:eastAsia="Times New Roman" w:hAnsi="Times New Roman" w:cs="Times New Roman"/>
          <w:b/>
          <w:sz w:val="24"/>
          <w:szCs w:val="24"/>
        </w:rPr>
      </w:pPr>
    </w:p>
    <w:tbl>
      <w:tblPr>
        <w:tblStyle w:val="af8"/>
        <w:tblW w:w="1060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545"/>
        <w:gridCol w:w="7995"/>
        <w:gridCol w:w="1065"/>
      </w:tblGrid>
      <w:tr w:rsidR="00DF52F6" w14:paraId="16BD5381" w14:textId="77777777">
        <w:trPr>
          <w:trHeight w:val="566"/>
        </w:trPr>
        <w:tc>
          <w:tcPr>
            <w:tcW w:w="15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DD601AE" w14:textId="77777777" w:rsidR="00DF52F6" w:rsidRDefault="000642A5">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в рейтинге</w:t>
            </w:r>
          </w:p>
        </w:tc>
        <w:tc>
          <w:tcPr>
            <w:tcW w:w="79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60B282E" w14:textId="77777777" w:rsidR="00DF52F6" w:rsidRDefault="000642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w:t>
            </w:r>
          </w:p>
        </w:tc>
        <w:tc>
          <w:tcPr>
            <w:tcW w:w="10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51160D9" w14:textId="77777777" w:rsidR="00DF52F6" w:rsidRDefault="000642A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p>
        </w:tc>
      </w:tr>
      <w:tr w:rsidR="00DF52F6" w14:paraId="53386D92" w14:textId="77777777">
        <w:trPr>
          <w:trHeight w:val="566"/>
        </w:trPr>
        <w:tc>
          <w:tcPr>
            <w:tcW w:w="15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8393A33" w14:textId="77777777" w:rsidR="00DF52F6" w:rsidRDefault="000642A5">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9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67ABB86" w14:textId="77777777" w:rsidR="00DF52F6" w:rsidRDefault="000642A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МАДОУ "Стрельский Детский Сад "Сказка"</w:t>
            </w:r>
          </w:p>
        </w:tc>
        <w:tc>
          <w:tcPr>
            <w:tcW w:w="10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D78ED67" w14:textId="77777777" w:rsidR="00DF52F6" w:rsidRDefault="000642A5">
            <w:pPr>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81,34</w:t>
            </w:r>
          </w:p>
        </w:tc>
      </w:tr>
      <w:tr w:rsidR="00DF52F6" w14:paraId="499CBDC7" w14:textId="77777777">
        <w:trPr>
          <w:trHeight w:val="566"/>
        </w:trPr>
        <w:tc>
          <w:tcPr>
            <w:tcW w:w="15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6D05C45" w14:textId="77777777" w:rsidR="00DF52F6" w:rsidRDefault="000642A5">
            <w:pPr>
              <w:widowControl w:val="0"/>
              <w:jc w:val="right"/>
              <w:rPr>
                <w:sz w:val="20"/>
                <w:szCs w:val="20"/>
              </w:rPr>
            </w:pPr>
            <w:r>
              <w:rPr>
                <w:rFonts w:ascii="Times New Roman" w:eastAsia="Times New Roman" w:hAnsi="Times New Roman" w:cs="Times New Roman"/>
              </w:rPr>
              <w:t>2</w:t>
            </w:r>
          </w:p>
        </w:tc>
        <w:tc>
          <w:tcPr>
            <w:tcW w:w="79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270A1EC" w14:textId="77777777" w:rsidR="00DF52F6" w:rsidRDefault="000642A5">
            <w:pPr>
              <w:widowControl w:val="0"/>
              <w:rPr>
                <w:sz w:val="20"/>
                <w:szCs w:val="20"/>
              </w:rPr>
            </w:pPr>
            <w:r>
              <w:rPr>
                <w:rFonts w:ascii="Times New Roman" w:eastAsia="Times New Roman" w:hAnsi="Times New Roman" w:cs="Times New Roman"/>
              </w:rPr>
              <w:t>МАДОУ "Новомирский Детский Сад "Березка"</w:t>
            </w:r>
          </w:p>
        </w:tc>
        <w:tc>
          <w:tcPr>
            <w:tcW w:w="10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600D949" w14:textId="77777777" w:rsidR="00DF52F6" w:rsidRDefault="000642A5">
            <w:pPr>
              <w:widowControl w:val="0"/>
              <w:jc w:val="right"/>
              <w:rPr>
                <w:sz w:val="20"/>
                <w:szCs w:val="20"/>
              </w:rPr>
            </w:pPr>
            <w:r>
              <w:rPr>
                <w:rFonts w:ascii="Times New Roman" w:eastAsia="Times New Roman" w:hAnsi="Times New Roman" w:cs="Times New Roman"/>
              </w:rPr>
              <w:t>75,12</w:t>
            </w:r>
          </w:p>
        </w:tc>
      </w:tr>
      <w:tr w:rsidR="00DF52F6" w14:paraId="79E5FC9E" w14:textId="77777777">
        <w:trPr>
          <w:trHeight w:val="566"/>
        </w:trPr>
        <w:tc>
          <w:tcPr>
            <w:tcW w:w="15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D296997" w14:textId="77777777" w:rsidR="00DF52F6" w:rsidRDefault="000642A5">
            <w:pPr>
              <w:widowControl w:val="0"/>
              <w:jc w:val="right"/>
              <w:rPr>
                <w:sz w:val="20"/>
                <w:szCs w:val="20"/>
              </w:rPr>
            </w:pPr>
            <w:r>
              <w:rPr>
                <w:rFonts w:ascii="Times New Roman" w:eastAsia="Times New Roman" w:hAnsi="Times New Roman" w:cs="Times New Roman"/>
              </w:rPr>
              <w:t>3</w:t>
            </w:r>
          </w:p>
        </w:tc>
        <w:tc>
          <w:tcPr>
            <w:tcW w:w="79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8C487B7" w14:textId="77777777" w:rsidR="00DF52F6" w:rsidRDefault="000642A5">
            <w:pPr>
              <w:widowControl w:val="0"/>
              <w:rPr>
                <w:sz w:val="20"/>
                <w:szCs w:val="20"/>
              </w:rPr>
            </w:pPr>
            <w:r>
              <w:rPr>
                <w:rFonts w:ascii="Times New Roman" w:eastAsia="Times New Roman" w:hAnsi="Times New Roman" w:cs="Times New Roman"/>
              </w:rPr>
              <w:t>МАДОУ "Лопатинский Детский Сад "Синяя Птица"</w:t>
            </w:r>
          </w:p>
        </w:tc>
        <w:tc>
          <w:tcPr>
            <w:tcW w:w="10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6976AB9" w14:textId="77777777" w:rsidR="00DF52F6" w:rsidRDefault="000642A5">
            <w:pPr>
              <w:widowControl w:val="0"/>
              <w:jc w:val="right"/>
              <w:rPr>
                <w:sz w:val="20"/>
                <w:szCs w:val="20"/>
              </w:rPr>
            </w:pPr>
            <w:r>
              <w:rPr>
                <w:rFonts w:ascii="Times New Roman" w:eastAsia="Times New Roman" w:hAnsi="Times New Roman" w:cs="Times New Roman"/>
              </w:rPr>
              <w:t>73,86</w:t>
            </w:r>
          </w:p>
        </w:tc>
      </w:tr>
      <w:tr w:rsidR="00DF52F6" w14:paraId="0E510F5B" w14:textId="77777777">
        <w:trPr>
          <w:trHeight w:val="566"/>
        </w:trPr>
        <w:tc>
          <w:tcPr>
            <w:tcW w:w="15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7192932" w14:textId="77777777" w:rsidR="00DF52F6" w:rsidRDefault="000642A5">
            <w:pPr>
              <w:widowControl w:val="0"/>
              <w:jc w:val="right"/>
              <w:rPr>
                <w:sz w:val="20"/>
                <w:szCs w:val="20"/>
              </w:rPr>
            </w:pPr>
            <w:r>
              <w:rPr>
                <w:rFonts w:ascii="Times New Roman" w:eastAsia="Times New Roman" w:hAnsi="Times New Roman" w:cs="Times New Roman"/>
              </w:rPr>
              <w:t>4</w:t>
            </w:r>
          </w:p>
        </w:tc>
        <w:tc>
          <w:tcPr>
            <w:tcW w:w="79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B4E16F0" w14:textId="77777777" w:rsidR="00DF52F6" w:rsidRDefault="000642A5">
            <w:pPr>
              <w:widowControl w:val="0"/>
              <w:rPr>
                <w:sz w:val="20"/>
                <w:szCs w:val="20"/>
              </w:rPr>
            </w:pPr>
            <w:r>
              <w:rPr>
                <w:rFonts w:ascii="Times New Roman" w:eastAsia="Times New Roman" w:hAnsi="Times New Roman" w:cs="Times New Roman"/>
              </w:rPr>
              <w:t>МАДОУ "Умайский Детский Сад "Буратино"</w:t>
            </w:r>
          </w:p>
        </w:tc>
        <w:tc>
          <w:tcPr>
            <w:tcW w:w="10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DD2E2BC" w14:textId="77777777" w:rsidR="00DF52F6" w:rsidRDefault="000642A5">
            <w:pPr>
              <w:widowControl w:val="0"/>
              <w:jc w:val="right"/>
              <w:rPr>
                <w:sz w:val="20"/>
                <w:szCs w:val="20"/>
              </w:rPr>
            </w:pPr>
            <w:r>
              <w:rPr>
                <w:rFonts w:ascii="Times New Roman" w:eastAsia="Times New Roman" w:hAnsi="Times New Roman" w:cs="Times New Roman"/>
              </w:rPr>
              <w:t>71,86</w:t>
            </w:r>
          </w:p>
        </w:tc>
      </w:tr>
      <w:tr w:rsidR="00DF52F6" w14:paraId="05A12D9F" w14:textId="77777777">
        <w:trPr>
          <w:trHeight w:val="566"/>
        </w:trPr>
        <w:tc>
          <w:tcPr>
            <w:tcW w:w="15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6C6CD5B" w14:textId="77777777" w:rsidR="00DF52F6" w:rsidRDefault="000642A5">
            <w:pPr>
              <w:widowControl w:val="0"/>
              <w:jc w:val="right"/>
              <w:rPr>
                <w:sz w:val="20"/>
                <w:szCs w:val="20"/>
              </w:rPr>
            </w:pPr>
            <w:r>
              <w:rPr>
                <w:rFonts w:ascii="Times New Roman" w:eastAsia="Times New Roman" w:hAnsi="Times New Roman" w:cs="Times New Roman"/>
              </w:rPr>
              <w:t>5</w:t>
            </w:r>
          </w:p>
        </w:tc>
        <w:tc>
          <w:tcPr>
            <w:tcW w:w="79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3C0F7D9" w14:textId="77777777" w:rsidR="00DF52F6" w:rsidRDefault="000642A5">
            <w:pPr>
              <w:widowControl w:val="0"/>
              <w:rPr>
                <w:sz w:val="20"/>
                <w:szCs w:val="20"/>
              </w:rPr>
            </w:pPr>
            <w:r>
              <w:rPr>
                <w:rFonts w:ascii="Times New Roman" w:eastAsia="Times New Roman" w:hAnsi="Times New Roman" w:cs="Times New Roman"/>
              </w:rPr>
              <w:t>МАДОУ "Щедровский Детский Сад "Колосок"</w:t>
            </w:r>
          </w:p>
        </w:tc>
        <w:tc>
          <w:tcPr>
            <w:tcW w:w="10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CF106DD" w14:textId="77777777" w:rsidR="00DF52F6" w:rsidRDefault="000642A5">
            <w:pPr>
              <w:widowControl w:val="0"/>
              <w:jc w:val="right"/>
              <w:rPr>
                <w:sz w:val="20"/>
                <w:szCs w:val="20"/>
              </w:rPr>
            </w:pPr>
            <w:r>
              <w:rPr>
                <w:rFonts w:ascii="Times New Roman" w:eastAsia="Times New Roman" w:hAnsi="Times New Roman" w:cs="Times New Roman"/>
              </w:rPr>
              <w:t>64,42</w:t>
            </w:r>
          </w:p>
        </w:tc>
      </w:tr>
      <w:tr w:rsidR="00DF52F6" w14:paraId="7A0F6FB8" w14:textId="77777777">
        <w:trPr>
          <w:trHeight w:val="566"/>
        </w:trPr>
        <w:tc>
          <w:tcPr>
            <w:tcW w:w="15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35FDE5E" w14:textId="77777777" w:rsidR="00DF52F6" w:rsidRDefault="000642A5">
            <w:pPr>
              <w:widowControl w:val="0"/>
              <w:jc w:val="right"/>
              <w:rPr>
                <w:sz w:val="20"/>
                <w:szCs w:val="20"/>
              </w:rPr>
            </w:pPr>
            <w:r>
              <w:rPr>
                <w:rFonts w:ascii="Times New Roman" w:eastAsia="Times New Roman" w:hAnsi="Times New Roman" w:cs="Times New Roman"/>
              </w:rPr>
              <w:t>6</w:t>
            </w:r>
          </w:p>
        </w:tc>
        <w:tc>
          <w:tcPr>
            <w:tcW w:w="79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FE27910" w14:textId="77777777" w:rsidR="00DF52F6" w:rsidRDefault="000642A5">
            <w:pPr>
              <w:widowControl w:val="0"/>
              <w:rPr>
                <w:sz w:val="20"/>
                <w:szCs w:val="20"/>
              </w:rPr>
            </w:pPr>
            <w:r>
              <w:rPr>
                <w:rFonts w:ascii="Times New Roman" w:eastAsia="Times New Roman" w:hAnsi="Times New Roman" w:cs="Times New Roman"/>
              </w:rPr>
              <w:t>МАДОУ "Крутомайданский Детский Сад "Колокольчик"</w:t>
            </w:r>
          </w:p>
        </w:tc>
        <w:tc>
          <w:tcPr>
            <w:tcW w:w="10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E4B4E81" w14:textId="77777777" w:rsidR="00DF52F6" w:rsidRDefault="000642A5">
            <w:pPr>
              <w:widowControl w:val="0"/>
              <w:jc w:val="right"/>
              <w:rPr>
                <w:sz w:val="20"/>
                <w:szCs w:val="20"/>
              </w:rPr>
            </w:pPr>
            <w:r>
              <w:rPr>
                <w:rFonts w:ascii="Times New Roman" w:eastAsia="Times New Roman" w:hAnsi="Times New Roman" w:cs="Times New Roman"/>
              </w:rPr>
              <w:t>63,26</w:t>
            </w:r>
          </w:p>
        </w:tc>
      </w:tr>
    </w:tbl>
    <w:p w14:paraId="3D3DE346" w14:textId="77777777" w:rsidR="00DF52F6" w:rsidRDefault="00DF52F6">
      <w:pPr>
        <w:spacing w:line="240" w:lineRule="auto"/>
        <w:ind w:left="720"/>
        <w:jc w:val="both"/>
        <w:rPr>
          <w:rFonts w:ascii="Times New Roman" w:eastAsia="Times New Roman" w:hAnsi="Times New Roman" w:cs="Times New Roman"/>
          <w:b/>
          <w:sz w:val="24"/>
          <w:szCs w:val="24"/>
        </w:rPr>
      </w:pPr>
    </w:p>
    <w:p w14:paraId="0A44D0F8" w14:textId="77777777" w:rsidR="00DF52F6" w:rsidRDefault="000642A5">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ОСНОВНЫЕ РЕЗУЛЬТАТЫ</w:t>
      </w:r>
    </w:p>
    <w:p w14:paraId="0D117A16" w14:textId="77777777" w:rsidR="00DF52F6" w:rsidRDefault="00DF52F6">
      <w:pPr>
        <w:spacing w:line="240" w:lineRule="auto"/>
        <w:ind w:left="720"/>
        <w:jc w:val="both"/>
        <w:rPr>
          <w:rFonts w:ascii="Times New Roman" w:eastAsia="Times New Roman" w:hAnsi="Times New Roman" w:cs="Times New Roman"/>
          <w:b/>
          <w:sz w:val="24"/>
          <w:szCs w:val="24"/>
        </w:rPr>
      </w:pPr>
    </w:p>
    <w:tbl>
      <w:tblPr>
        <w:tblStyle w:val="af9"/>
        <w:tblW w:w="1069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695"/>
      </w:tblGrid>
      <w:tr w:rsidR="00DF52F6" w14:paraId="00457240" w14:textId="77777777">
        <w:trPr>
          <w:trHeight w:val="450"/>
        </w:trPr>
        <w:tc>
          <w:tcPr>
            <w:tcW w:w="106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285561C" w14:textId="77777777" w:rsidR="00DF52F6" w:rsidRDefault="000642A5">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организаций, принявших участие в процедуре независимой оценки качества условий оказания услуг - 6. Среднее значение - 71,64. Максимальное значение (в баллах) - 81,34. Минимальное значение - 63,26.</w:t>
            </w:r>
          </w:p>
        </w:tc>
      </w:tr>
    </w:tbl>
    <w:p w14:paraId="033CC151" w14:textId="77777777" w:rsidR="00DF52F6" w:rsidRDefault="00DF52F6">
      <w:pPr>
        <w:spacing w:line="240" w:lineRule="auto"/>
        <w:ind w:left="720"/>
        <w:jc w:val="both"/>
        <w:rPr>
          <w:rFonts w:ascii="Times New Roman" w:eastAsia="Times New Roman" w:hAnsi="Times New Roman" w:cs="Times New Roman"/>
          <w:b/>
          <w:sz w:val="24"/>
          <w:szCs w:val="24"/>
        </w:rPr>
      </w:pPr>
    </w:p>
    <w:p w14:paraId="4CD0FF84" w14:textId="77777777" w:rsidR="00DF52F6" w:rsidRDefault="000642A5">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ОСНОВНЫЕ НЕДОСТАТКИ</w:t>
      </w:r>
    </w:p>
    <w:p w14:paraId="08E750EC" w14:textId="77777777" w:rsidR="00DF52F6" w:rsidRDefault="00DF52F6">
      <w:pPr>
        <w:spacing w:line="240" w:lineRule="auto"/>
        <w:ind w:left="720"/>
        <w:jc w:val="both"/>
        <w:rPr>
          <w:rFonts w:ascii="Times New Roman" w:eastAsia="Times New Roman" w:hAnsi="Times New Roman" w:cs="Times New Roman"/>
          <w:b/>
          <w:sz w:val="24"/>
          <w:szCs w:val="24"/>
        </w:rPr>
      </w:pPr>
    </w:p>
    <w:tbl>
      <w:tblPr>
        <w:tblStyle w:val="afa"/>
        <w:tblW w:w="1069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695"/>
      </w:tblGrid>
      <w:tr w:rsidR="00DF52F6" w14:paraId="12FB1811" w14:textId="77777777">
        <w:trPr>
          <w:trHeight w:val="450"/>
        </w:trPr>
        <w:tc>
          <w:tcPr>
            <w:tcW w:w="106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D182974" w14:textId="77777777" w:rsidR="00DF52F6" w:rsidRDefault="000642A5">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числу основных выявленных недостатков можно отнести отсутствие следующих условий: наличие зоны отдыха (ожидания); наличие и понятность навигации внутри организации; наличие и доступность питьевой воды; наличие и доступность санитарно-гигиенических помещений; санитарное состояние помещений организации; оборудование входных групп пандусами (подъемными платформами); наличие выделенных стоянок для автотранспортных средств инвалидов; наличие </w:t>
            </w:r>
            <w:r>
              <w:rPr>
                <w:rFonts w:ascii="Times New Roman" w:eastAsia="Times New Roman" w:hAnsi="Times New Roman" w:cs="Times New Roman"/>
                <w:sz w:val="24"/>
                <w:szCs w:val="24"/>
              </w:rPr>
              <w:lastRenderedPageBreak/>
              <w:t>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 оборудование входных групп пандусами (подъемными платформами);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сурдопереводчика (тифлосурдопереводчика); альтернативной версии сайта организации для инвалидов по зрению; возможность предоставления услуг в дистанционном режиме или на дому;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сурдопереводчика (тифлосурдопереводчика); альтернативной версии сайта организации для инвалидов по зрению;</w:t>
            </w:r>
          </w:p>
        </w:tc>
      </w:tr>
    </w:tbl>
    <w:p w14:paraId="45D6FE3F" w14:textId="77777777" w:rsidR="00DF52F6" w:rsidRDefault="00DF52F6">
      <w:pPr>
        <w:spacing w:line="240" w:lineRule="auto"/>
        <w:jc w:val="both"/>
        <w:rPr>
          <w:rFonts w:ascii="Times New Roman" w:eastAsia="Times New Roman" w:hAnsi="Times New Roman" w:cs="Times New Roman"/>
          <w:b/>
          <w:sz w:val="24"/>
          <w:szCs w:val="24"/>
        </w:rPr>
      </w:pPr>
    </w:p>
    <w:p w14:paraId="63E487F5" w14:textId="77777777" w:rsidR="00DF52F6" w:rsidRDefault="000642A5">
      <w:pPr>
        <w:pBdr>
          <w:top w:val="nil"/>
          <w:left w:val="nil"/>
          <w:bottom w:val="nil"/>
          <w:right w:val="nil"/>
          <w:between w:val="nil"/>
        </w:pBd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 ПРЕДЛОЖЕНИЯ ОБ УЛУЧШЕНИИ КАЧЕСТВА </w:t>
      </w:r>
    </w:p>
    <w:p w14:paraId="5140B05F" w14:textId="77777777" w:rsidR="00DF52F6" w:rsidRDefault="00DF52F6">
      <w:pPr>
        <w:pBdr>
          <w:top w:val="nil"/>
          <w:left w:val="nil"/>
          <w:bottom w:val="nil"/>
          <w:right w:val="nil"/>
          <w:between w:val="nil"/>
        </w:pBdr>
        <w:spacing w:line="240" w:lineRule="auto"/>
        <w:jc w:val="both"/>
        <w:rPr>
          <w:rFonts w:ascii="Times New Roman" w:eastAsia="Times New Roman" w:hAnsi="Times New Roman" w:cs="Times New Roman"/>
          <w:sz w:val="24"/>
          <w:szCs w:val="24"/>
        </w:rPr>
      </w:pPr>
    </w:p>
    <w:p w14:paraId="39BB1BB5" w14:textId="77777777" w:rsidR="00DF52F6" w:rsidRDefault="000642A5">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Довести полученные результаты до получателей услуг путем размещения информации в сети Интернет на предусмотренных для этой цели сайтах. Обсудить полученные результаты в трудовых коллективах.</w:t>
      </w:r>
    </w:p>
    <w:p w14:paraId="5A22B782" w14:textId="77777777" w:rsidR="00DF52F6" w:rsidRDefault="00DF52F6">
      <w:pPr>
        <w:pBdr>
          <w:top w:val="nil"/>
          <w:left w:val="nil"/>
          <w:bottom w:val="nil"/>
          <w:right w:val="nil"/>
          <w:between w:val="nil"/>
        </w:pBdr>
        <w:spacing w:line="240" w:lineRule="auto"/>
        <w:jc w:val="both"/>
        <w:rPr>
          <w:rFonts w:ascii="Times New Roman" w:eastAsia="Times New Roman" w:hAnsi="Times New Roman" w:cs="Times New Roman"/>
          <w:sz w:val="24"/>
          <w:szCs w:val="24"/>
        </w:rPr>
      </w:pPr>
    </w:p>
    <w:p w14:paraId="00E6DE62" w14:textId="77777777" w:rsidR="00DF52F6" w:rsidRDefault="000642A5">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Организациям в индивидуальном порядке разработать и реализовать конкретные планы по устранению выявленных недостатков и повышению качества условий оказания услуг с учетом полученных результатов. Принять во внимание результаты проведенного опроса. </w:t>
      </w:r>
    </w:p>
    <w:p w14:paraId="33EDF526" w14:textId="77777777" w:rsidR="00DF52F6" w:rsidRDefault="00DF52F6">
      <w:pPr>
        <w:spacing w:line="240" w:lineRule="auto"/>
        <w:jc w:val="both"/>
        <w:rPr>
          <w:rFonts w:ascii="Times New Roman" w:eastAsia="Times New Roman" w:hAnsi="Times New Roman" w:cs="Times New Roman"/>
          <w:sz w:val="24"/>
          <w:szCs w:val="24"/>
        </w:rPr>
      </w:pPr>
    </w:p>
    <w:p w14:paraId="4AE27857" w14:textId="77777777" w:rsidR="00DF52F6" w:rsidRDefault="000642A5">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Также рекомендуется обратить внимание и принять меры в отношении следующих показателей независимой оценки качества условий оказания услуг:</w:t>
      </w:r>
    </w:p>
    <w:p w14:paraId="6D2F7629" w14:textId="77777777" w:rsidR="00DF52F6" w:rsidRDefault="00DF52F6">
      <w:pPr>
        <w:spacing w:line="240" w:lineRule="auto"/>
        <w:jc w:val="both"/>
        <w:rPr>
          <w:rFonts w:ascii="Times New Roman" w:eastAsia="Times New Roman" w:hAnsi="Times New Roman" w:cs="Times New Roman"/>
          <w:sz w:val="24"/>
          <w:szCs w:val="24"/>
        </w:rPr>
      </w:pPr>
    </w:p>
    <w:tbl>
      <w:tblPr>
        <w:tblStyle w:val="afb"/>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DF52F6" w14:paraId="7A69111E" w14:textId="77777777">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0D4EF3D" w14:textId="77777777" w:rsidR="00DF52F6" w:rsidRDefault="00DF52F6">
            <w:pPr>
              <w:widowControl w:val="0"/>
              <w:spacing w:line="240" w:lineRule="auto"/>
              <w:jc w:val="both"/>
              <w:rPr>
                <w:rFonts w:ascii="Times New Roman" w:eastAsia="Times New Roman" w:hAnsi="Times New Roman" w:cs="Times New Roman"/>
                <w:b/>
                <w:sz w:val="24"/>
                <w:szCs w:val="24"/>
              </w:rPr>
            </w:pPr>
          </w:p>
          <w:p w14:paraId="13EAEA2E" w14:textId="77777777" w:rsidR="00DF52F6" w:rsidRDefault="000642A5">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Обеспечение в организации комфортных условий, в которых осуществляется деятельность: наличие зоны отдыха (ожидания);</w:t>
            </w:r>
          </w:p>
          <w:p w14:paraId="36269338" w14:textId="77777777" w:rsidR="00DF52F6" w:rsidRDefault="000642A5">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Обеспечение в организации комфортных условий, в которых осуществляется деятельность: наличие и понятность навигации внутри организации;</w:t>
            </w:r>
          </w:p>
          <w:p w14:paraId="00EAA124" w14:textId="77777777" w:rsidR="00DF52F6" w:rsidRDefault="000642A5">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Обеспечение в организации комфортных условий, в которых осуществляется деятельность: наличие и доступность питьевой воды;</w:t>
            </w:r>
          </w:p>
          <w:p w14:paraId="443494BB" w14:textId="77777777" w:rsidR="00DF52F6" w:rsidRDefault="000642A5">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Обеспечение в организации комфортных условий, в которых осуществляется деятельность: наличие и доступность санитарно-гигиенических помещений;</w:t>
            </w:r>
          </w:p>
          <w:p w14:paraId="303A9BAF" w14:textId="77777777" w:rsidR="00DF52F6" w:rsidRDefault="000642A5">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Обеспечение в организации комфортных условий, в которых осуществляется деятельность:санитарное состояние помещений организации;</w:t>
            </w:r>
          </w:p>
          <w:p w14:paraId="53734E08" w14:textId="77777777" w:rsidR="00DF52F6" w:rsidRDefault="000642A5">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w:t>
            </w:r>
          </w:p>
          <w:p w14:paraId="0985715C" w14:textId="77777777" w:rsidR="00DF52F6" w:rsidRDefault="000642A5">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w:t>
            </w:r>
          </w:p>
          <w:p w14:paraId="5F5A91D7" w14:textId="77777777" w:rsidR="00DF52F6" w:rsidRDefault="000642A5">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w:t>
            </w:r>
          </w:p>
          <w:p w14:paraId="3099C085" w14:textId="77777777" w:rsidR="00DF52F6" w:rsidRDefault="000642A5">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Оборудование территории, прилегающей к зданиям организации, и помещений с учетом </w:t>
            </w:r>
            <w:r>
              <w:rPr>
                <w:rFonts w:ascii="Times New Roman" w:eastAsia="Times New Roman" w:hAnsi="Times New Roman" w:cs="Times New Roman"/>
                <w:b/>
                <w:sz w:val="24"/>
                <w:szCs w:val="24"/>
              </w:rPr>
              <w:lastRenderedPageBreak/>
              <w:t>доступности для инвалидов: наличие сменных кресел-колясок;</w:t>
            </w:r>
          </w:p>
          <w:p w14:paraId="157B78DF" w14:textId="77777777" w:rsidR="00DF52F6" w:rsidRDefault="000642A5">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w:t>
            </w:r>
          </w:p>
          <w:p w14:paraId="3CD8D296" w14:textId="77777777" w:rsidR="00DF52F6" w:rsidRDefault="000642A5">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Обеспечение в организации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w:t>
            </w:r>
          </w:p>
          <w:p w14:paraId="65139A95" w14:textId="77777777" w:rsidR="00DF52F6" w:rsidRDefault="000642A5">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p>
          <w:p w14:paraId="3C1E3B05" w14:textId="77777777" w:rsidR="00DF52F6" w:rsidRDefault="000642A5">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Обеспечение в организации условий доступности, позволяющих инвалидам получать услуги наравне с другими: возможность предоставления инвалидам по слуху (слуху и зрению) услуг сурдопереводчика (тифлосурдопереводчика);</w:t>
            </w:r>
          </w:p>
          <w:p w14:paraId="6ECAF014" w14:textId="77777777" w:rsidR="00DF52F6" w:rsidRDefault="000642A5">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Обеспечение в организации условий доступности, позволяющих инвалидам получать услуги наравне с другими: альтернативной версии сайта организации для инвалидов по зрению;</w:t>
            </w:r>
          </w:p>
        </w:tc>
      </w:tr>
    </w:tbl>
    <w:p w14:paraId="2BC2B4CB" w14:textId="77777777" w:rsidR="00DF52F6" w:rsidRDefault="00DF52F6">
      <w:pPr>
        <w:spacing w:line="240" w:lineRule="auto"/>
        <w:jc w:val="both"/>
        <w:rPr>
          <w:rFonts w:ascii="Times New Roman" w:eastAsia="Times New Roman" w:hAnsi="Times New Roman" w:cs="Times New Roman"/>
          <w:sz w:val="18"/>
          <w:szCs w:val="18"/>
        </w:rPr>
      </w:pPr>
    </w:p>
    <w:p w14:paraId="679EA430" w14:textId="77777777" w:rsidR="00DF52F6" w:rsidRDefault="000642A5">
      <w:pPr>
        <w:spacing w:line="240" w:lineRule="auto"/>
        <w:jc w:val="both"/>
        <w:rPr>
          <w:rFonts w:ascii="Times New Roman" w:eastAsia="Times New Roman" w:hAnsi="Times New Roman" w:cs="Times New Roman"/>
          <w:sz w:val="18"/>
          <w:szCs w:val="18"/>
        </w:rPr>
      </w:pPr>
      <w:r>
        <w:br w:type="page"/>
      </w:r>
    </w:p>
    <w:p w14:paraId="4C0DBA7A" w14:textId="77777777" w:rsidR="00DF52F6" w:rsidRDefault="00DF52F6">
      <w:pPr>
        <w:spacing w:line="240" w:lineRule="auto"/>
        <w:jc w:val="both"/>
        <w:rPr>
          <w:rFonts w:ascii="Times New Roman" w:eastAsia="Times New Roman" w:hAnsi="Times New Roman" w:cs="Times New Roman"/>
          <w:sz w:val="18"/>
          <w:szCs w:val="18"/>
        </w:rPr>
      </w:pPr>
    </w:p>
    <w:tbl>
      <w:tblPr>
        <w:tblStyle w:val="afc"/>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DF52F6" w14:paraId="31EF2CEF" w14:textId="77777777">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5B7A985" w14:textId="77777777" w:rsidR="00DF52F6" w:rsidRDefault="000642A5">
            <w:pPr>
              <w:widowControl w:val="0"/>
              <w:spacing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ИНДИВИДУАЛЬНЫЕ РЕЗУЛЬТАТЫ. ОРГАНИЗАЦИЯ: МАДОУ "Щедровский Детский Сад "Колосок"</w:t>
            </w:r>
          </w:p>
        </w:tc>
      </w:tr>
    </w:tbl>
    <w:p w14:paraId="3F9B8997" w14:textId="77777777" w:rsidR="00DF52F6" w:rsidRDefault="00DF52F6">
      <w:pPr>
        <w:spacing w:line="240" w:lineRule="auto"/>
        <w:jc w:val="both"/>
        <w:rPr>
          <w:rFonts w:ascii="Times New Roman" w:eastAsia="Times New Roman" w:hAnsi="Times New Roman" w:cs="Times New Roman"/>
          <w:sz w:val="18"/>
          <w:szCs w:val="18"/>
        </w:rPr>
      </w:pPr>
    </w:p>
    <w:tbl>
      <w:tblPr>
        <w:tblStyle w:val="afd"/>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DF52F6" w14:paraId="39336CC6" w14:textId="77777777">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CFA4B9C" w14:textId="77777777" w:rsidR="00DF52F6" w:rsidRDefault="000642A5">
            <w:pPr>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ИТОГОВЫЕ И ИНЫЕ ПОКАЗАТЕЛИ ОЦЕНКИ: Sn - 64,42; Численность обучающихся - 15; Чобщ - 7; Доля респондентов - 0,47; К1 - 88,4; Пинф - 100; Инорм - 53; Инорм - 16; Истенд - 16; Исайт - 53; Пдист - 100; Тдист - 30; Сдист - 4; Поткруд - 71; Устенд - 5; - 5; К2 - 55,5; Пкомф.усл - 40; Ткомф - 20; Скомф - 2; Укомф - 5; Пкомфуд - 71; К3 - 46; Поргдост - 0; Торгдост - 20; Соргдост - 0; Пуслугдост - 40; Туслугдост - 20; Суслугдост - 2; Пдостуд - 100; Чинв - 1; Удост - 1; К4 - 68,2; Пперв.конт уд - 71; Уперв.конт - 5; Показ.услугуд - 71; Уоказ.услуг - 5; Пвежл.дистуд - 57; Увежл.дист - 4; К5 - 64; Преком - 57; Уреком - 4; Уорг.усл - 4; Порг.услуд - 57; Ууд - 5; Пуд - 71; Ууд - 5; Пуд - 71. Сокращения и пояснения приведены на странице 2.</w:t>
            </w:r>
          </w:p>
        </w:tc>
      </w:tr>
    </w:tbl>
    <w:p w14:paraId="04E0BE40" w14:textId="77777777" w:rsidR="00DF52F6" w:rsidRDefault="00DF52F6">
      <w:pPr>
        <w:spacing w:line="240" w:lineRule="auto"/>
        <w:ind w:left="720"/>
        <w:jc w:val="both"/>
        <w:rPr>
          <w:rFonts w:ascii="Times New Roman" w:eastAsia="Times New Roman" w:hAnsi="Times New Roman" w:cs="Times New Roman"/>
          <w:sz w:val="18"/>
          <w:szCs w:val="18"/>
        </w:rPr>
      </w:pPr>
    </w:p>
    <w:tbl>
      <w:tblPr>
        <w:tblStyle w:val="afe"/>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DF52F6" w14:paraId="4568B0B0" w14:textId="77777777">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CEF5A51" w14:textId="77777777" w:rsidR="00DF52F6" w:rsidRDefault="000642A5">
            <w:pPr>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ИНФОРМАЦИЯ О НАЛИЧИИ (ОТСУТСТВИИ) УСЛОВИЙ ОКАЗАНИЯ УСЛУГ: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 - да; адрес электронной почты - да; электронные сервисы - да; техническая возможность выражения получателем услуг мнения о качестве условий оказания услуг организацией социальной сферы - да; Обеспечение в организации комфортных условий, в которых осуществляется деятельность: наличие зоны отдыха (ожидания) - нет; наличие и понятность навигации внутри организации - да; наличие и доступность питьевой воды - нет; наличие и доступность санитарно-гигиенических помещений - нет; санитарное состояние помещений организации - да;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 нет; наличие выделенных стоянок для автотранспортных средств инвалидов - нет; наличие адаптированных лифтов, поручней, расширенных дверных проемов - нет; наличие сменных кресел-колясок - нет; наличие специально оборудованных санитарно-гигиенических помещений в организации - нет; дублирование для инвалидов по слуху и зрению звуковой и зрительной информации - нет;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нет; возможность предоставления инвалидам по слуху (слуху и зрению) услуг сурдопереводчика (тифлосурдопереводчика) - нет; наличие альтернативной версии сайта организации для инвалидов по зрению - да; Обеспечение в организации условий доступности, позволяющих инвалидам получать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 - нет; возможность предоставления услуг в дистанционном режиме или на дому - да.</w:t>
            </w:r>
          </w:p>
        </w:tc>
      </w:tr>
    </w:tbl>
    <w:p w14:paraId="5C4F32EB" w14:textId="77777777" w:rsidR="00DF52F6" w:rsidRDefault="00DF52F6">
      <w:pPr>
        <w:spacing w:line="240" w:lineRule="auto"/>
        <w:jc w:val="both"/>
        <w:rPr>
          <w:rFonts w:ascii="Times New Roman" w:eastAsia="Times New Roman" w:hAnsi="Times New Roman" w:cs="Times New Roman"/>
          <w:sz w:val="18"/>
          <w:szCs w:val="18"/>
        </w:rPr>
      </w:pPr>
    </w:p>
    <w:tbl>
      <w:tblPr>
        <w:tblStyle w:val="aff"/>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DF52F6" w14:paraId="51BFBD39" w14:textId="77777777">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561392F" w14:textId="77777777" w:rsidR="00DF52F6" w:rsidRDefault="000642A5">
            <w:pPr>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АНАЛИЗ РАЗМЕЩЕННОЙ НА САЙТЕ ИНФОРМАЦИИ: 1. Полное и сокращенное (при наличии) наименование образовательной организации. Информация о дате создания образовательной организации: - да; 2. Информация об учредителе, учредителях образовательной организации: - да; 3. Информация о месте нахождения образовательной организации и ее филиалов (при наличии): - да; 4. Информация о режиме, графике работы: - да; 5. Информация о контактных телефонах и об адресах электронной почты: - да; 7. Сведения о положениях о структурных подразделениях (об органах управления) с приложением копий указанных положений (при их наличии))*: - да; 8. Устав образовательной организации: - да; 9. Лицензии на осуществление образовательной деятельности (с приложениями): - да; 10. Свидетельства о государственной аккредитации (с приложениями): - не требуется; 11. План финансово-хозяйственной деятельности образовательной организации или бюджетные сметы образовательной организации: - да; 12. Локальные нормативные акты по основным вопросам организации и осуществления образовательной деятельности: - да; 13. Правила внутреннего распорядка обучающихся, правила внутреннего трудового распорядка и коллективный договор: - да; 14. Отчет о результатах самообследования: - да; 15. Документ о порядке оказания платных образовательных услуг (при наличии): - да; 16. Предписания органов, осуществляющих государственный контроль (надзор) в сфере образования, отчеты об исполнении таких предписаний (при наличии)*: - да; 17. Информация о реализуемых уровнях образования: - да; 18. Информация о формах обучения: - да; 19. Информация о нормативных сроках обучения: - да; 20. Информация о сроке действия государственной аккредитации образовательных программ (при наличии государственной аккредитации): - не требуется; 21. Информация об описании образовательных программ с приложением их копий: - да; 22. Информация об учебных планах реализуемых образовательных программ с приложением их копий: - да; 23. Аннотации к рабочим программам дисциплин (по каждой дисциплине в составе образовательной программы) с приложением их копий (при наличии): - да; 24. Информация о календарных учебных графиках с приложением их копий: - да; 25. Информация о методических и иных документах, разработанных образовательной организацией для обеспечения образовательного процесса: - да; 26. Информация о реализуемых образовательных программах: - да; 27. Информация о численности обучающихся : - да; 28. Информация о языках, на которых осуществляется образование (обучение): - да; 29. Образовательные организации, реализующие общеобразовательные программы, дополнительно указывают наименование образовательной программы*: - да; 30. Уровень образования: - да; 31. Информация о федеральных государственных образовательных стандартах и об образовательных стандартах с приложением их копий (при наличии) - да; 33. Информация о персональном составе педагогических работников с указанием уровня образования, квалификации и опыта работы - да; 34. Информация о материально-техническом обеспечении образовательной деятельности: - да; 35. Информация об условиях питания обучающихся (при наличии)* - да; 36. Информация об условиях охраны здоровья обучающихся: - да; 37. Информация о доступе к информационным системам и информационно-телекоммуникационным сетям: - да; 38. Информация об электронных образовательных ресурсах, к которым обеспечивается доступ обучающихся: - да; 39. Информация о наличии и условиях предоставления обучающимся стипендий, мер социальной поддержки: - да; 40. Информация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(при наличии)*: - да; 41. Информация о трудоустройстве выпускников (при наличии)* - да; 42. Информация о наличии и порядке оказания платных образовательных услуг (при наличии)*: - да; 43. Информация об объеме образовательной деятельности: - да; 44. Информация о поступлении финансовых и материальных средств и об их расходовании по итогам финансового года: - да; 45. Информация о количестве вакантных мест для приема (перевода): - да; 46. Информация о материально-техническом обеспечении образовательной деятельности для использования инвалидами и лицами с ОВЗ: - да; 47. Информация об обеспечении доступа в здания образовательной организации инвалидов и лиц с ограниченными возможностями здоровья: - да; 48. Информация о специальных условиях питания для инвалидов и лиц с ограниченными возможностями здоровья: - да; 49. Информация о специальных условиях охраны здоровья для инвалидов и лиц с </w:t>
            </w:r>
            <w:r>
              <w:rPr>
                <w:rFonts w:ascii="Times New Roman" w:eastAsia="Times New Roman" w:hAnsi="Times New Roman" w:cs="Times New Roman"/>
                <w:sz w:val="18"/>
                <w:szCs w:val="18"/>
              </w:rPr>
              <w:lastRenderedPageBreak/>
              <w:t>ограниченными возможностями здоровья: - да; 50. Информация о доступе к приспособленным для использования инвалидами и лицами с ограниченными возможностями здоровья информационным системам и информационно-телекоммуникационным сетям: - да; 51. Информация о приспособленных для использования инвалидами и лицами с ограниченными возможностями здоровья электронных образовательных ресурсах, к которым обеспечивается доступ обучающихся: - да; 52.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да; 53. Информация о наличии условий для беспрепятственного доступа в общежитие, интернат, о количестве жилых помещений в общежитии, интернате, приспособленных для использования инвалидами и лицами с ОВЗ (при наличии)*: - да; 54. Заключенные и планируемые к заключению договоры с иностранными и (или) международными организациями по вопросам образования и науки (при наличии)*: - да; 55. Международная аккредитация образовательных программ (при наличии)*: - да.</w:t>
            </w:r>
          </w:p>
          <w:p w14:paraId="5DDBBBC8" w14:textId="77777777" w:rsidR="00DF52F6" w:rsidRDefault="000642A5">
            <w:pPr>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АНАЛИЗ РАЗМЕЩЕННОЙ НА СТЕНДЕ ИНФОРМАЦИИ: недостатки не выявлены.</w:t>
            </w:r>
          </w:p>
        </w:tc>
      </w:tr>
    </w:tbl>
    <w:p w14:paraId="43CB1E2E" w14:textId="77777777" w:rsidR="00DF52F6" w:rsidRDefault="00DF52F6">
      <w:pPr>
        <w:spacing w:line="240" w:lineRule="auto"/>
        <w:jc w:val="both"/>
        <w:rPr>
          <w:rFonts w:ascii="Times New Roman" w:eastAsia="Times New Roman" w:hAnsi="Times New Roman" w:cs="Times New Roman"/>
          <w:b/>
          <w:sz w:val="18"/>
          <w:szCs w:val="18"/>
        </w:rPr>
      </w:pPr>
    </w:p>
    <w:tbl>
      <w:tblPr>
        <w:tblStyle w:val="aff0"/>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DF52F6" w14:paraId="71C65F85" w14:textId="77777777">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251A8D2" w14:textId="77777777" w:rsidR="00DF52F6" w:rsidRDefault="000642A5">
            <w:pPr>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РЕКОМЕНДУЕТСЯ ОБЕСПЕЧИТЬ СЛЕДУЮЩИЕ УСЛОВИЯ ОКАЗАНИЯ УСЛУГ. Обеспечение в организации комфортных условий, в которых осуществляется деятельность: наличие зоны отдыха (ожидания); Обеспечение в организации комфортных условий, в которых осуществляется деятельность: наличие и доступность питьевой воды; Обеспечение в организации комфортных условий, в которых осуществляется деятельность: наличие и доступность санитарно-гигиенических помещений;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 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 Оборудование территории, прилегающей к зданиям организации, и помещений с учетом доступности для инвалидов: наличие сменных кресел-колясок; 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 Обеспечение в организации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Обеспечение в организации условий доступности, позволяющих инвалидам получать услуги наравне с другими: возможность предоставления инвалидам по слуху (слуху и зрению) услуг сурдопереводчика (тифлосурдопереводчика); ПРИМЕЧАНИЕ: Информация в данном разделе носит рекомендательный характер. Рекомендации вносятся и утверждаются Общественным советом.</w:t>
            </w:r>
          </w:p>
        </w:tc>
      </w:tr>
    </w:tbl>
    <w:p w14:paraId="624B6C59" w14:textId="77777777" w:rsidR="00DF52F6" w:rsidRDefault="00DF52F6">
      <w:pPr>
        <w:spacing w:line="240" w:lineRule="auto"/>
        <w:jc w:val="both"/>
        <w:rPr>
          <w:rFonts w:ascii="Times New Roman" w:eastAsia="Times New Roman" w:hAnsi="Times New Roman" w:cs="Times New Roman"/>
          <w:sz w:val="18"/>
          <w:szCs w:val="18"/>
        </w:rPr>
      </w:pPr>
    </w:p>
    <w:tbl>
      <w:tblPr>
        <w:tblStyle w:val="aff1"/>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DF52F6" w14:paraId="48261496" w14:textId="77777777">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2887611" w14:textId="77777777" w:rsidR="00DF52F6" w:rsidRDefault="000642A5">
            <w:pPr>
              <w:spacing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ИНДИВИДУАЛЬНЫЕ РЕЗУЛЬТАТЫ. ОРГАНИЗАЦИЯ: МАДОУ "Крутомайданский Детский Сад "Колокольчик"</w:t>
            </w:r>
          </w:p>
        </w:tc>
      </w:tr>
    </w:tbl>
    <w:p w14:paraId="77F090FD" w14:textId="77777777" w:rsidR="00DF52F6" w:rsidRDefault="00DF52F6">
      <w:pPr>
        <w:spacing w:line="240" w:lineRule="auto"/>
        <w:jc w:val="both"/>
        <w:rPr>
          <w:rFonts w:ascii="Times New Roman" w:eastAsia="Times New Roman" w:hAnsi="Times New Roman" w:cs="Times New Roman"/>
          <w:sz w:val="18"/>
          <w:szCs w:val="18"/>
        </w:rPr>
      </w:pPr>
    </w:p>
    <w:tbl>
      <w:tblPr>
        <w:tblStyle w:val="aff2"/>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DF52F6" w14:paraId="3F1BD7B3" w14:textId="77777777">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2F72A3A" w14:textId="77777777" w:rsidR="00DF52F6" w:rsidRDefault="000642A5">
            <w:pPr>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ИТОГОВЫЕ И ИНЫЕ ПОКАЗАТЕЛИ ОЦЕНКИ: Sn - 63,26; Численность обучающихся - 28; Чобщ - 12; Доля респондентов - 0,43; К1 - 91,6; Пинф - 100; Инорм - 53; Инорм - 16; Истенд - 16; Исайт - 53; Пдист - 100; Тдист - 30; Сдист - 4; Поткруд - 79; Устенд - 10; - 9; К2 - 37,5; Пкомф.усл - 0; Ткомф - 20; Скомф - 0; Укомф - 9; Пкомфуд - 75; К3 - 30; Поргдост - 0; Торгдост - 20; Соргдост - 0; Пуслугдост - 0; Туслугдост - 20; Суслугдост - 0; Пдостуд - 100; Чинв - 1; Удост - 1; К4 - 78,2; Пперв.конт уд - 75; Уперв.конт - 9; Показ.услугуд - 83; Уоказ.услуг - 10; Пвежл.дистуд - 75; Увежл.дист - 9; К5 - 79; Преком - 75; Уреком - 9; Уорг.усл - 9; Порг.услуд - 75; Ууд - 10; Пуд - 83; Ууд - 10; Пуд - 83. Сокращения и пояснения приведены на странице 2.</w:t>
            </w:r>
          </w:p>
        </w:tc>
      </w:tr>
    </w:tbl>
    <w:p w14:paraId="2A2EC5B2" w14:textId="77777777" w:rsidR="00DF52F6" w:rsidRDefault="00DF52F6">
      <w:pPr>
        <w:spacing w:line="240" w:lineRule="auto"/>
        <w:jc w:val="both"/>
        <w:rPr>
          <w:rFonts w:ascii="Times New Roman" w:eastAsia="Times New Roman" w:hAnsi="Times New Roman" w:cs="Times New Roman"/>
          <w:sz w:val="18"/>
          <w:szCs w:val="18"/>
        </w:rPr>
      </w:pPr>
    </w:p>
    <w:tbl>
      <w:tblPr>
        <w:tblStyle w:val="aff3"/>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DF52F6" w14:paraId="74C66159" w14:textId="77777777">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F630512" w14:textId="77777777" w:rsidR="00DF52F6" w:rsidRDefault="000642A5">
            <w:pPr>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ИНФОРМАЦИЯ О НАЛИЧИИ (ОТСУТСТВИИ) УСЛОВИЙ ОКАЗАНИЯ УСЛУГ: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 - да; адрес электронной почты - да; электронные сервисы - да; техническая возможность выражения получателем услуг мнения о качестве условий оказания услуг организацией социальной сферы - да; Обеспечение в организации комфортных условий, в которых осуществляется деятельность: наличие зоны отдыха (ожидания) - нет; наличие и понятность навигации внутри организации - нет; наличие и доступность питьевой воды - нет; наличие и доступность санитарно-гигиенических помещений - нет; санитарное состояние помещений организации - нет;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 нет; наличие выделенных стоянок для автотранспортных средств инвалидов - нет; наличие адаптированных лифтов, поручней, расширенных дверных проемов - нет; наличие сменных кресел-колясок - нет; наличие специально оборудованных санитарно-гигиенических помещений в организации - нет; дублирование для инвалидов по слуху и зрению звуковой и зрительной информации - нет;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нет; возможность предоставления инвалидам по слуху (слуху и зрению) услуг сурдопереводчика (тифлосурдопереводчика) - нет; наличие альтернативной версии сайта организации для инвалидов по зрению - нет; Обеспечение в организации условий доступности, позволяющих инвалидам получать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 - нет; возможность предоставления услуг в дистанционном режиме или на дому - нет.</w:t>
            </w:r>
          </w:p>
        </w:tc>
      </w:tr>
    </w:tbl>
    <w:p w14:paraId="79917D0D" w14:textId="77777777" w:rsidR="00DF52F6" w:rsidRDefault="00DF52F6">
      <w:pPr>
        <w:spacing w:line="240" w:lineRule="auto"/>
        <w:jc w:val="both"/>
        <w:rPr>
          <w:rFonts w:ascii="Times New Roman" w:eastAsia="Times New Roman" w:hAnsi="Times New Roman" w:cs="Times New Roman"/>
          <w:sz w:val="18"/>
          <w:szCs w:val="18"/>
        </w:rPr>
      </w:pPr>
    </w:p>
    <w:tbl>
      <w:tblPr>
        <w:tblStyle w:val="aff4"/>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DF52F6" w14:paraId="080E7236" w14:textId="77777777">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D776750" w14:textId="77777777" w:rsidR="00DF52F6" w:rsidRDefault="000642A5">
            <w:pPr>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АНАЛИЗ РАЗМЕЩЕННОЙ НА САЙТЕ ИНФОРМАЦИИ: 1. Полное и сокращенное (при наличии) наименование образовательной организации. Информация о дате создания образовательной организации: - да; 2. Информация об учредителе, учредителях образовательной организации: - да; 3. Информация о месте нахождения образовательной организации и ее филиалов (при наличии): - да; 4. Информация о режиме, графике работы: - да; 5. Информация о контактных телефонах и об адресах электронной почты: - да; 7. Сведения о положениях о структурных подразделениях (об органах управления) с приложением копий указанных положений (при их наличии))*: - да; 8. Устав образовательной организации: - да; 9. Лицензии на осуществление образовательной деятельности (с приложениями): - да; 10. Свидетельства о государственной аккредитации (с приложениями): - не требуется; 11. План финансово-</w:t>
            </w:r>
            <w:r>
              <w:rPr>
                <w:rFonts w:ascii="Times New Roman" w:eastAsia="Times New Roman" w:hAnsi="Times New Roman" w:cs="Times New Roman"/>
                <w:sz w:val="18"/>
                <w:szCs w:val="18"/>
              </w:rPr>
              <w:lastRenderedPageBreak/>
              <w:t>хозяйственной деятельности образовательной организации или бюджетные сметы образовательной организации: - да; 12. Локальные нормативные акты по основным вопросам организации и осуществления образовательной деятельности: - да; 13. Правила внутреннего распорядка обучающихся, правила внутреннего трудового распорядка и коллективный договор: - да; 14. Отчет о результатах самообследования: - да; 15. Документ о порядке оказания платных образовательных услуг (при наличии): - да; 16. Предписания органов, осуществляющих государственный контроль (надзор) в сфере образования, отчеты об исполнении таких предписаний (при наличии)*: - да; 17. Информация о реализуемых уровнях образования: - да; 18. Информация о формах обучения: - да; 19. Информация о нормативных сроках обучения: - да; 20. Информация о сроке действия государственной аккредитации образовательных программ (при наличии государственной аккредитации): - не требуется; 21. Информация об описании образовательных программ с приложением их копий: - да; 22. Информация об учебных планах реализуемых образовательных программ с приложением их копий: - да; 23. Аннотации к рабочим программам дисциплин (по каждой дисциплине в составе образовательной программы) с приложением их копий (при наличии): - да; 24. Информация о календарных учебных графиках с приложением их копий: - да; 25. Информация о методических и иных документах, разработанных образовательной организацией для обеспечения образовательного процесса: - да; 26. Информация о реализуемых образовательных программах: - да; 27. Информация о численности обучающихся : - да; 28. Информация о языках, на которых осуществляется образование (обучение): - да; 29. Образовательные организации, реализующие общеобразовательные программы, дополнительно указывают наименование образовательной программы*: - да; 30. Уровень образования: - да; 31. Информация о федеральных государственных образовательных стандартах и об образовательных стандартах с приложением их копий (при наличии) - да; 33. Информация о персональном составе педагогических работников с указанием уровня образования, квалификации и опыта работы - да; 34. Информация о материально-техническом обеспечении образовательной деятельности: - да; 35. Информация об условиях питания обучающихся (при наличии)* - да; 36. Информация об условиях охраны здоровья обучающихся: - да; 37. Информация о доступе к информационным системам и информационно-телекоммуникационным сетям: - да; 38. Информация об электронных образовательных ресурсах, к которым обеспечивается доступ обучающихся: - да; 39. Информация о наличии и условиях предоставления обучающимся стипендий, мер социальной поддержки: - да; 40. Информация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(при наличии)*: - да; 41. Информация о трудоустройстве выпускников (при наличии)* - да; 42. Информация о наличии и порядке оказания платных образовательных услуг (при наличии)*: - да; 43. Информация об объеме образовательной деятельности: - да; 44. Информация о поступлении финансовых и материальных средств и об их расходовании по итогам финансового года: - да; 45. Информация о количестве вакантных мест для приема (перевода): - да; 46. Информация о материально-техническом обеспечении образовательной деятельности для использования инвалидами и лицами с ОВЗ: - да; 47. Информация об обеспечении доступа в здания образовательной организации инвалидов и лиц с ограниченными возможностями здоровья: - да; 48. Информация о специальных условиях питания для инвалидов и лиц с ограниченными возможностями здоровья: - да; 49. Информация о специальных условиях охраны здоровья для инвалидов и лиц с ограниченными возможностями здоровья: - да; 50. Информация о доступе к приспособленным для использования инвалидами и лицами с ограниченными возможностями здоровья информационным системам и информационно-телекоммуникационным сетям: - да; 51. Информация о приспособленных для использования инвалидами и лицами с ограниченными возможностями здоровья электронных образовательных ресурсах, к которым обеспечивается доступ обучающихся: - да; 52.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да; 53. Информация о наличии условий для беспрепятственного доступа в общежитие, интернат, о количестве жилых помещений в общежитии, интернате, приспособленных для использования инвалидами и лицами с ОВЗ (при наличии)*: - да; 54. Заключенные и планируемые к заключению договоры с иностранными и (или) международными организациями по вопросам образования и науки (при наличии)*: - да; 55. Международная аккредитация образовательных программ (при наличии)*: - да.</w:t>
            </w:r>
          </w:p>
          <w:p w14:paraId="48C35130" w14:textId="77777777" w:rsidR="00DF52F6" w:rsidRDefault="000642A5">
            <w:pPr>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АНАЛИЗ РАЗМЕЩЕННОЙ НА СТЕНДЕ ИНФОРМАЦИИ: недостатки не выявлены.</w:t>
            </w:r>
          </w:p>
        </w:tc>
      </w:tr>
    </w:tbl>
    <w:p w14:paraId="2D4037F1" w14:textId="77777777" w:rsidR="00DF52F6" w:rsidRDefault="000642A5">
      <w:pPr>
        <w:spacing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lastRenderedPageBreak/>
        <w:t xml:space="preserve"> </w:t>
      </w:r>
    </w:p>
    <w:tbl>
      <w:tblPr>
        <w:tblStyle w:val="aff5"/>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DF52F6" w14:paraId="37CCAC90" w14:textId="77777777">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3AEE67B" w14:textId="77777777" w:rsidR="00DF52F6" w:rsidRDefault="000642A5">
            <w:pPr>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РЕКОМЕНДУЕТСЯ ОБЕСПЕЧИТЬ СЛЕДУЮЩИЕ УСЛОВИЯ ОКАЗАНИЯ УСЛУГ. Обеспечение в организации комфортных условий, в которых осуществляется деятельность: наличие зоны отдыха (ожидания); Обеспечение в организации комфортных условий, в которых осуществляется деятельность: наличие и понятность навигации внутри организации; Обеспечение в организации комфортных условий, в которых осуществляется деятельность: наличие и доступность питьевой воды; Обеспечение в организации комфортных условий, в которых осуществляется деятельность: наличие и доступность санитарно-гигиенических помещений; Обеспечение в организации комфортных условий, в которых осуществляется деятельность:санитарное состояние помещений организации;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 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 Оборудование территории, прилегающей к зданиям организации, и помещений с учетом доступности для инвалидов: наличие сменных кресел-колясок; 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 Обеспечение в организации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Обеспечение в организации условий доступности, позволяющих инвалидам получать услуги наравне с другими: возможность предоставления инвалидам по слуху (слуху и зрению) услуг сурдопереводчика (тифлосурдопереводчика); Обеспечение в организации условий доступности, позволяющих инвалидам получать услуги наравне с другими: альтернативной версии сайта организации для инвалидов по зрению; ПРИМЕЧАНИЕ: Информация в данном разделе носит рекомендательный характер. Рекомендации вносятся и утверждаются Общественным советом.</w:t>
            </w:r>
          </w:p>
        </w:tc>
      </w:tr>
    </w:tbl>
    <w:p w14:paraId="4204ECC6" w14:textId="77777777" w:rsidR="00DF52F6" w:rsidRDefault="00DF52F6">
      <w:pPr>
        <w:spacing w:line="240" w:lineRule="auto"/>
        <w:jc w:val="both"/>
        <w:rPr>
          <w:rFonts w:ascii="Times New Roman" w:eastAsia="Times New Roman" w:hAnsi="Times New Roman" w:cs="Times New Roman"/>
          <w:sz w:val="18"/>
          <w:szCs w:val="18"/>
        </w:rPr>
      </w:pPr>
    </w:p>
    <w:tbl>
      <w:tblPr>
        <w:tblStyle w:val="aff6"/>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DF52F6" w14:paraId="5648AAAB" w14:textId="77777777">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1FC4750" w14:textId="77777777" w:rsidR="00DF52F6" w:rsidRDefault="000642A5">
            <w:pPr>
              <w:widowControl w:val="0"/>
              <w:spacing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ИНДИВИДУАЛЬНЫЕ РЕЗУЛЬТАТЫ. ОРГАНИЗАЦИЯ: МАДОУ "Лопатинский Детский Сад "Синяя Птица"</w:t>
            </w:r>
          </w:p>
        </w:tc>
      </w:tr>
    </w:tbl>
    <w:p w14:paraId="3CC83D76" w14:textId="77777777" w:rsidR="00DF52F6" w:rsidRDefault="00DF52F6">
      <w:pPr>
        <w:spacing w:line="240" w:lineRule="auto"/>
        <w:jc w:val="both"/>
        <w:rPr>
          <w:rFonts w:ascii="Times New Roman" w:eastAsia="Times New Roman" w:hAnsi="Times New Roman" w:cs="Times New Roman"/>
          <w:sz w:val="18"/>
          <w:szCs w:val="18"/>
        </w:rPr>
      </w:pPr>
    </w:p>
    <w:tbl>
      <w:tblPr>
        <w:tblStyle w:val="aff7"/>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DF52F6" w14:paraId="0B5A84D7" w14:textId="77777777">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8EA9B73" w14:textId="77777777" w:rsidR="00DF52F6" w:rsidRDefault="000642A5">
            <w:pPr>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ИТОГОВЫЕ И ИНЫЕ ПОКАЗАТЕЛИ ОЦЕНКИ: Sn - 73,86; Численность обучающихся - 26; Чобщ - 18; Доля респондентов - 0,69; К1 - 88,8; Пинф - 100; Инорм - 53; Инорм - 16; Истенд - 16; Исайт - 53; Пдист - 100; Тдист - 30; Сдист - 4; Поткруд - 72; Устенд - 15; - 11; К2 - 94,5; Пкомф.усл - 100; Ткомф - 20; Скомф - 5; Укомф - 16; Пкомфуд - 89; К3 - 8; Поргдост - 0; Торгдост - 20; Соргдост - 0; Пуслугдост - 20; Туслугдост - 20; Суслугдост - 1; Пдостуд - 0; Чинв - 0; Удост - 0; К4 - 86,2; Пперв.конт уд - 94; Уперв.конт - 17; Показ.услугуд - 94; Уоказ.услуг - 17; Пвежл.дистуд - 55; Увежл.дист - 10; К5 - 91,8; Преком - 94; Уреком - 17; Уорг.усл - 15; Порг.услуд - 83; Ууд - 17; Пуд - 94; Ууд - 17; Пуд - 94. Сокращения и пояснения приведены на странице 2.</w:t>
            </w:r>
          </w:p>
        </w:tc>
      </w:tr>
    </w:tbl>
    <w:p w14:paraId="2AA6DB76" w14:textId="77777777" w:rsidR="00DF52F6" w:rsidRDefault="00DF52F6">
      <w:pPr>
        <w:spacing w:line="240" w:lineRule="auto"/>
        <w:ind w:left="720"/>
        <w:jc w:val="both"/>
        <w:rPr>
          <w:rFonts w:ascii="Times New Roman" w:eastAsia="Times New Roman" w:hAnsi="Times New Roman" w:cs="Times New Roman"/>
          <w:sz w:val="18"/>
          <w:szCs w:val="18"/>
        </w:rPr>
      </w:pPr>
    </w:p>
    <w:tbl>
      <w:tblPr>
        <w:tblStyle w:val="aff8"/>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DF52F6" w14:paraId="0DF559E1" w14:textId="77777777">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E3E0FEA" w14:textId="77777777" w:rsidR="00DF52F6" w:rsidRDefault="000642A5">
            <w:pPr>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ИНФОРМАЦИЯ О НАЛИЧИИ (ОТСУТСТВИИ) УСЛОВИЙ ОКАЗАНИЯ УСЛУГ: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 - да; адрес электронной почты - да; электронные сервисы - да; техническая возможность выражения получателем услуг мнения о качестве условий оказания услуг организацией социальной сферы - да; Обеспечение в организации комфортных условий, в которых осуществляется деятельность: наличие зоны отдыха (ожидания) - да; наличие и понятность навигации внутри организации - да; наличие и доступность питьевой воды - да; наличие и доступность санитарно-гигиенических помещений - да; санитарное состояние помещений организации - да;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 нет; наличие выделенных стоянок для автотранспортных средств инвалидов - нет; наличие адаптированных лифтов, поручней, расширенных дверных проемов - нет; наличие сменных кресел-колясок - нет; наличие специально оборудованных санитарно-гигиенических помещений в организации - нет; дублирование для инвалидов по слуху и зрению звуковой и зрительной информации - нет;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нет; возможность предоставления инвалидам по слуху (слуху и зрению) услуг сурдопереводчика (тифлосурдопереводчика) - нет; наличие альтернативной версии сайта организации для инвалидов по зрению - да; Обеспечение в организации условий доступности, позволяющих инвалидам получать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 - нет; возможность предоставления услуг в дистанционном режиме или на дому - нет.</w:t>
            </w:r>
          </w:p>
        </w:tc>
      </w:tr>
    </w:tbl>
    <w:p w14:paraId="1885C65C" w14:textId="77777777" w:rsidR="00DF52F6" w:rsidRDefault="00DF52F6">
      <w:pPr>
        <w:spacing w:line="240" w:lineRule="auto"/>
        <w:jc w:val="both"/>
        <w:rPr>
          <w:rFonts w:ascii="Times New Roman" w:eastAsia="Times New Roman" w:hAnsi="Times New Roman" w:cs="Times New Roman"/>
          <w:sz w:val="18"/>
          <w:szCs w:val="18"/>
        </w:rPr>
      </w:pPr>
    </w:p>
    <w:tbl>
      <w:tblPr>
        <w:tblStyle w:val="aff9"/>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DF52F6" w14:paraId="5EBBA54D" w14:textId="77777777">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F17850C" w14:textId="77777777" w:rsidR="00DF52F6" w:rsidRDefault="000642A5">
            <w:pPr>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АНАЛИЗ РАЗМЕЩЕННОЙ НА САЙТЕ ИНФОРМАЦИИ: 1. Полное и сокращенное (при наличии) наименование образовательной организации. Информация о дате создания образовательной организации: - да; 2. Информация об учредителе, учредителях образовательной организации: - да; 3. Информация о месте нахождения образовательной организации и ее филиалов (при наличии): - да; 4. Информация о режиме, графике работы: - да; 5. Информация о контактных телефонах и об адресах электронной почты: - да; 7. Сведения о положениях о структурных подразделениях (об органах управления) с приложением копий указанных положений (при их наличии))*: - да; 8. Устав образовательной организации: - да; 9. Лицензии на осуществление образовательной деятельности (с приложениями): - да; 10. Свидетельства о государственной аккредитации (с приложениями): - не требуется; 11. План финансово-хозяйственной деятельности образовательной организации или бюджетные сметы образовательной организации: - да; 12. Локальные нормативные акты по основным вопросам организации и осуществления образовательной деятельности: - да; 13. Правила внутреннего распорядка обучающихся, правила внутреннего трудового распорядка и коллективный договор: - да; 14. Отчет о результатах самообследования: - да; 15. Документ о порядке оказания платных образовательных услуг (при наличии): - да; 16. Предписания органов, осуществляющих государственный контроль (надзор) в сфере образования, отчеты об исполнении таких предписаний (при наличии)*: - да; 17. Информация о реализуемых уровнях образования: - да; 18. Информация о формах обучения: - да; 19. Информация о нормативных сроках обучения: - да; 20. Информация о сроке действия государственной аккредитации образовательных программ (при наличии государственной аккредитации): - не требуется; 21. Информация об описании образовательных программ с приложением их копий: - да; 22. Информация об учебных планах реализуемых образовательных программ с приложением их копий: - да; 23. Аннотации к рабочим программам дисциплин (по каждой дисциплине в составе образовательной программы) с приложением их копий (при наличии): - да; 24. Информация о календарных учебных графиках с приложением их копий: - да; 25. Информация о методических и иных документах, разработанных образовательной организацией для обеспечения образовательного процесса: - да; 26. Информация о реализуемых образовательных программах: - да; 27. Информация о численности обучающихся : - да; 28. Информация о языках, на которых осуществляется образование (обучение): - да; 29. Образовательные организации, реализующие общеобразовательные программы, дополнительно указывают наименование образовательной программы*: - да; 30. Уровень образования: - да; 31. Информация о федеральных государственных образовательных стандартах и об образовательных стандартах с приложением их копий (при наличии) - да; 33. Информация о персональном составе педагогических работников с указанием уровня образования, квалификации и опыта работы - да; 34. Информация о материально-техническом обеспечении образовательной деятельности: - да; 35. Информация об условиях питания обучающихся (при наличии)* - да; 36. Информация об условиях охраны здоровья обучающихся: - да; 37. Информация о доступе к информационным системам и информационно-телекоммуникационным сетям: - да; 38. Информация об электронных образовательных ресурсах, к которым обеспечивается доступ обучающихся: - да; 39. Информация о наличии и условиях предоставления обучающимся стипендий, мер социальной поддержки: - да; 40. Информация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(при наличии)*: - да; 41. Информация о трудоустройстве выпускников (при наличии)* - да; 42. Информация о наличии и порядке оказания платных образовательных услуг (при наличии)*: - да; 43. Информация об объеме образовательной деятельности: - да; 44. Информация о поступлении финансовых и материальных средств и об их расходовании по итогам финансового года: - да; 45. Информация о количестве вакантных мест для приема (перевода): - да; 46. Информация о материально-техническом обеспечении образовательной деятельности для использования инвалидами и лицами с ОВЗ: - да; 47. Информация об обеспечении доступа в здания образовательной организации инвалидов и лиц с ограниченными возможностями здоровья: - да; 48. Информация о специальных условиях питания для инвалидов и лиц с ограниченными возможностями здоровья: - да; 49. Информация о специальных условиях охраны здоровья для инвалидов и лиц с ограниченными возможностями здоровья: - да; 50. Информация о доступе к приспособленным для использования инвалидами и лицами с ограниченными возможностями здоровья информационным системам и информационно-телекоммуникационным сетям: - да; 51. Информация о приспособленных для использования инвалидами и лицами с ограниченными возможностями здоровья электронных образовательных ресурсах, к которым обеспечивается доступ обучающихся: - да; 52. Информация о наличии специальных технических </w:t>
            </w:r>
            <w:r>
              <w:rPr>
                <w:rFonts w:ascii="Times New Roman" w:eastAsia="Times New Roman" w:hAnsi="Times New Roman" w:cs="Times New Roman"/>
                <w:sz w:val="18"/>
                <w:szCs w:val="18"/>
              </w:rPr>
              <w:lastRenderedPageBreak/>
              <w:t>средств обучения коллективного и индивидуального пользования для инвалидов и лиц с ограниченными возможностями здоровья: - да; 53. Информация о наличии условий для беспрепятственного доступа в общежитие, интернат, о количестве жилых помещений в общежитии, интернате, приспособленных для использования инвалидами и лицами с ОВЗ (при наличии)*: - да; 54. Заключенные и планируемые к заключению договоры с иностранными и (или) международными организациями по вопросам образования и науки (при наличии)*: - да; 55. Международная аккредитация образовательных программ (при наличии)*: - да.</w:t>
            </w:r>
          </w:p>
          <w:p w14:paraId="2457FE18" w14:textId="77777777" w:rsidR="00DF52F6" w:rsidRDefault="000642A5">
            <w:pPr>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АНАЛИЗ РАЗМЕЩЕННОЙ НА СТЕНДЕ ИНФОРМАЦИИ: недостатки не выявлены.</w:t>
            </w:r>
          </w:p>
        </w:tc>
      </w:tr>
    </w:tbl>
    <w:p w14:paraId="5FC158DB" w14:textId="77777777" w:rsidR="00DF52F6" w:rsidRDefault="000642A5">
      <w:pPr>
        <w:spacing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lastRenderedPageBreak/>
        <w:t xml:space="preserve"> </w:t>
      </w:r>
    </w:p>
    <w:tbl>
      <w:tblPr>
        <w:tblStyle w:val="affa"/>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DF52F6" w14:paraId="5A480A48" w14:textId="77777777">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77ABA41" w14:textId="77777777" w:rsidR="00DF52F6" w:rsidRDefault="000642A5">
            <w:pPr>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РЕКОМЕНДУЕТСЯ ОБЕСПЕЧИТЬ СЛЕДУЮЩИЕ УСЛОВИЯ ОКАЗАНИЯ УСЛУГ.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 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 Оборудование территории, прилегающей к зданиям организации, и помещений с учетом доступности для инвалидов: наличие сменных кресел-колясок; 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 Обеспечение в организации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Обеспечение в организации условий доступности, позволяющих инвалидам получать услуги наравне с другими: возможность предоставления инвалидам по слуху (слуху и зрению) услуг сурдопереводчика (тифлосурдопереводчика); ПРИМЕЧАНИЕ: Информация в данном разделе носит рекомендательный характер. Рекомендации вносятся и утверждаются Общественным советом.</w:t>
            </w:r>
          </w:p>
        </w:tc>
      </w:tr>
    </w:tbl>
    <w:p w14:paraId="18BF4E9D" w14:textId="77777777" w:rsidR="00DF52F6" w:rsidRDefault="00DF52F6">
      <w:pPr>
        <w:spacing w:line="240" w:lineRule="auto"/>
        <w:jc w:val="both"/>
        <w:rPr>
          <w:rFonts w:ascii="Times New Roman" w:eastAsia="Times New Roman" w:hAnsi="Times New Roman" w:cs="Times New Roman"/>
          <w:sz w:val="18"/>
          <w:szCs w:val="18"/>
        </w:rPr>
      </w:pPr>
    </w:p>
    <w:tbl>
      <w:tblPr>
        <w:tblStyle w:val="affb"/>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DF52F6" w14:paraId="38925684" w14:textId="77777777">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E37AA6F" w14:textId="77777777" w:rsidR="00DF52F6" w:rsidRDefault="000642A5">
            <w:pPr>
              <w:widowControl w:val="0"/>
              <w:spacing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ИНДИВИДУАЛЬНЫЕ РЕЗУЛЬТАТЫ. ОРГАНИЗАЦИЯ: МАДОУ "Новомирский Детский Сад "Березка"</w:t>
            </w:r>
          </w:p>
        </w:tc>
      </w:tr>
    </w:tbl>
    <w:p w14:paraId="610DD8E6" w14:textId="77777777" w:rsidR="00DF52F6" w:rsidRDefault="00DF52F6">
      <w:pPr>
        <w:spacing w:line="240" w:lineRule="auto"/>
        <w:jc w:val="both"/>
        <w:rPr>
          <w:rFonts w:ascii="Times New Roman" w:eastAsia="Times New Roman" w:hAnsi="Times New Roman" w:cs="Times New Roman"/>
          <w:sz w:val="18"/>
          <w:szCs w:val="18"/>
        </w:rPr>
      </w:pPr>
    </w:p>
    <w:tbl>
      <w:tblPr>
        <w:tblStyle w:val="affc"/>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DF52F6" w14:paraId="16191453" w14:textId="77777777">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B46CC50" w14:textId="77777777" w:rsidR="00DF52F6" w:rsidRDefault="000642A5">
            <w:pPr>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ИТОГОВЫЕ И ИНЫЕ ПОКАЗАТЕЛИ ОЦЕНКИ: Sn - 75,12; Численность обучающихся - 27; Чобщ - 17; Доля респондентов - 0,63; К1 - 92,8; Пинф - 100; Инорм - 53; Инорм - 16; Истенд - 16; Исайт - 53; Пдист - 100; Тдист - 30; Сдист - 4; Поткруд - 82; Устенд - 14; - 14; К2 - 64; Пкомф.усл - 40; Ткомф - 20; Скомф - 2; Укомф - 15; Пкомфуд - 88; К3 - 38; Поргдост - 0; Торгдост - 20; Соргдост - 0; Пуслугдост - 20; Туслугдост - 20; Суслугдост - 1; Пдостуд - 100; Чинв - 1; Удост - 1; К4 - 86,8; Пперв.конт уд - 88; Уперв.конт - 15; Показ.услугуд - 88; Уоказ.услуг - 15; Пвежл.дистуд - 82; Увежл.дист - 14; К5 - 94; Преком - 94; Уреком - 16; Уорг.усл - 16; Порг.услуд - 94; Ууд - 16; Пуд - 94; Ууд - 16; Пуд - 94. Сокращения и пояснения приведены на странице 2.</w:t>
            </w:r>
          </w:p>
        </w:tc>
      </w:tr>
    </w:tbl>
    <w:p w14:paraId="5B2D5FFC" w14:textId="77777777" w:rsidR="00DF52F6" w:rsidRDefault="00DF52F6">
      <w:pPr>
        <w:spacing w:line="240" w:lineRule="auto"/>
        <w:ind w:left="720"/>
        <w:jc w:val="both"/>
        <w:rPr>
          <w:rFonts w:ascii="Times New Roman" w:eastAsia="Times New Roman" w:hAnsi="Times New Roman" w:cs="Times New Roman"/>
          <w:sz w:val="18"/>
          <w:szCs w:val="18"/>
        </w:rPr>
      </w:pPr>
    </w:p>
    <w:tbl>
      <w:tblPr>
        <w:tblStyle w:val="affd"/>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DF52F6" w14:paraId="780D966F" w14:textId="77777777">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6C82A59" w14:textId="77777777" w:rsidR="00DF52F6" w:rsidRDefault="000642A5">
            <w:pPr>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ИНФОРМАЦИЯ О НАЛИЧИИ (ОТСУТСТВИИ) УСЛОВИЙ ОКАЗАНИЯ УСЛУГ: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 - да; адрес электронной почты - да; электронные сервисы - да; техническая возможность выражения получателем услуг мнения о качестве условий оказания услуг организацией социальной сферы - да; Обеспечение в организации комфортных условий, в которых осуществляется деятельность: наличие зоны отдыха (ожидания) - нет; наличие и понятность навигации внутри организации - нет; наличие и доступность питьевой воды - нет; наличие и доступность санитарно-гигиенических помещений - да; санитарное состояние помещений организации - да;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 нет; наличие выделенных стоянок для автотранспортных средств инвалидов - нет; наличие адаптированных лифтов, поручней, расширенных дверных проемов - нет; наличие сменных кресел-колясок - нет; наличие специально оборудованных санитарно-гигиенических помещений в организации - нет; дублирование для инвалидов по слуху и зрению звуковой и зрительной информации - нет;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нет; возможность предоставления инвалидам по слуху (слуху и зрению) услуг сурдопереводчика (тифлосурдопереводчика) - нет; наличие альтернативной версии сайта организации для инвалидов по зрению - да; Обеспечение в организации условий доступности, позволяющих инвалидам получать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 - нет; возможность предоставления услуг в дистанционном режиме или на дому - нет.</w:t>
            </w:r>
          </w:p>
        </w:tc>
      </w:tr>
    </w:tbl>
    <w:p w14:paraId="3C511523" w14:textId="77777777" w:rsidR="00DF52F6" w:rsidRDefault="00DF52F6">
      <w:pPr>
        <w:spacing w:line="240" w:lineRule="auto"/>
        <w:jc w:val="both"/>
        <w:rPr>
          <w:rFonts w:ascii="Times New Roman" w:eastAsia="Times New Roman" w:hAnsi="Times New Roman" w:cs="Times New Roman"/>
          <w:sz w:val="18"/>
          <w:szCs w:val="18"/>
        </w:rPr>
      </w:pPr>
    </w:p>
    <w:tbl>
      <w:tblPr>
        <w:tblStyle w:val="affe"/>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DF52F6" w14:paraId="01682150" w14:textId="77777777">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DA4C073" w14:textId="77777777" w:rsidR="00DF52F6" w:rsidRDefault="000642A5">
            <w:pPr>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АНАЛИЗ РАЗМЕЩЕННОЙ НА САЙТЕ ИНФОРМАЦИИ: 1. Полное и сокращенное (при наличии) наименование образовательной организации. Информация о дате создания образовательной организации: - да; 2. Информация об учредителе, учредителях образовательной организации: - да; 3. Информация о месте нахождения образовательной организации и ее филиалов (при наличии): - да; 4. Информация о режиме, графике работы: - да; 5. Информация о контактных телефонах и об адресах электронной почты: - да; 7. Сведения о положениях о структурных подразделениях (об органах управления) с приложением копий указанных положений (при их наличии))*: - да; 8. Устав образовательной организации: - да; 9. Лицензии на осуществление образовательной деятельности (с приложениями): - да; 10. Свидетельства о государственной аккредитации (с приложениями): - не требуется; 11. План финансово-хозяйственной деятельности образовательной организации или бюджетные сметы образовательной организации: - да; 12. Локальные нормативные акты по основным вопросам организации и осуществления образовательной деятельности: - да; 13. Правила внутреннего распорядка обучающихся, правила внутреннего трудового распорядка и коллективный договор: - да; 14. Отчет о результатах самообследования: - да; 15. Документ о порядке оказания платных образовательных услуг (при наличии): - да; 16. Предписания органов, осуществляющих государственный контроль (надзор) в сфере образования, отчеты об исполнении таких предписаний (при наличии)*: - да; 17. Информация о реализуемых уровнях образования: - да; 18. Информация о формах обучения: - да; 19. Информация о нормативных сроках обучения: - да; 20. Информация о сроке действия государственной аккредитации образовательных программ (при наличии </w:t>
            </w:r>
            <w:r>
              <w:rPr>
                <w:rFonts w:ascii="Times New Roman" w:eastAsia="Times New Roman" w:hAnsi="Times New Roman" w:cs="Times New Roman"/>
                <w:sz w:val="18"/>
                <w:szCs w:val="18"/>
              </w:rPr>
              <w:lastRenderedPageBreak/>
              <w:t>государственной аккредитации): - не требуется; 21. Информация об описании образовательных программ с приложением их копий: - да; 22. Информация об учебных планах реализуемых образовательных программ с приложением их копий: - да; 23. Аннотации к рабочим программам дисциплин (по каждой дисциплине в составе образовательной программы) с приложением их копий (при наличии): - да; 24. Информация о календарных учебных графиках с приложением их копий: - да; 25. Информация о методических и иных документах, разработанных образовательной организацией для обеспечения образовательного процесса: - да; 26. Информация о реализуемых образовательных программах: - да; 27. Информация о численности обучающихся : - да; 28. Информация о языках, на которых осуществляется образование (обучение): - да; 29. Образовательные организации, реализующие общеобразовательные программы, дополнительно указывают наименование образовательной программы*: - да; 30. Уровень образования: - да; 31. Информация о федеральных государственных образовательных стандартах и об образовательных стандартах с приложением их копий (при наличии) - да; 33. Информация о персональном составе педагогических работников с указанием уровня образования, квалификации и опыта работы - да; 34. Информация о материально-техническом обеспечении образовательной деятельности: - да; 35. Информация об условиях питания обучающихся (при наличии)* - да; 36. Информация об условиях охраны здоровья обучающихся: - да; 37. Информация о доступе к информационным системам и информационно-телекоммуникационным сетям: - да; 38. Информация об электронных образовательных ресурсах, к которым обеспечивается доступ обучающихся: - да; 39. Информация о наличии и условиях предоставления обучающимся стипендий, мер социальной поддержки: - да; 40. Информация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(при наличии)*: - да; 41. Информация о трудоустройстве выпускников (при наличии)* - да; 42. Информация о наличии и порядке оказания платных образовательных услуг (при наличии)*: - да; 43. Информация об объеме образовательной деятельности: - да; 44. Информация о поступлении финансовых и материальных средств и об их расходовании по итогам финансового года: - да; 45. Информация о количестве вакантных мест для приема (перевода): - да; 46. Информация о материально-техническом обеспечении образовательной деятельности для использования инвалидами и лицами с ОВЗ: - да; 47. Информация об обеспечении доступа в здания образовательной организации инвалидов и лиц с ограниченными возможностями здоровья: - да; 48. Информация о специальных условиях питания для инвалидов и лиц с ограниченными возможностями здоровья: - да; 49. Информация о специальных условиях охраны здоровья для инвалидов и лиц с ограниченными возможностями здоровья: - да; 50. Информация о доступе к приспособленным для использования инвалидами и лицами с ограниченными возможностями здоровья информационным системам и информационно-телекоммуникационным сетям: - да; 51. Информация о приспособленных для использования инвалидами и лицами с ограниченными возможностями здоровья электронных образовательных ресурсах, к которым обеспечивается доступ обучающихся: - да; 52.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да; 53. Информация о наличии условий для беспрепятственного доступа в общежитие, интернат, о количестве жилых помещений в общежитии, интернате, приспособленных для использования инвалидами и лицами с ОВЗ (при наличии)*: - да; 54. Заключенные и планируемые к заключению договоры с иностранными и (или) международными организациями по вопросам образования и науки (при наличии)*: - да; 55. Международная аккредитация образовательных программ (при наличии)*: - да.</w:t>
            </w:r>
          </w:p>
          <w:p w14:paraId="0477C25D" w14:textId="77777777" w:rsidR="00DF52F6" w:rsidRDefault="000642A5">
            <w:pPr>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АНАЛИЗ РАЗМЕЩЕННОЙ НА СТЕНДЕ ИНФОРМАЦИИ: недостатки не выявлены.</w:t>
            </w:r>
          </w:p>
        </w:tc>
      </w:tr>
    </w:tbl>
    <w:p w14:paraId="12D29E08" w14:textId="77777777" w:rsidR="00DF52F6" w:rsidRDefault="00DF52F6">
      <w:pPr>
        <w:spacing w:line="240" w:lineRule="auto"/>
        <w:jc w:val="both"/>
        <w:rPr>
          <w:rFonts w:ascii="Times New Roman" w:eastAsia="Times New Roman" w:hAnsi="Times New Roman" w:cs="Times New Roman"/>
          <w:b/>
          <w:sz w:val="18"/>
          <w:szCs w:val="18"/>
        </w:rPr>
      </w:pPr>
    </w:p>
    <w:tbl>
      <w:tblPr>
        <w:tblStyle w:val="afff"/>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DF52F6" w14:paraId="28641C5D" w14:textId="77777777">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5055394" w14:textId="77777777" w:rsidR="00DF52F6" w:rsidRDefault="000642A5">
            <w:pPr>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РЕКОМЕНДУЕТСЯ ОБЕСПЕЧИТЬ СЛЕДУЮЩИЕ УСЛОВИЯ ОКАЗАНИЯ УСЛУГ. Обеспечение в организации комфортных условий, в которых осуществляется деятельность: наличие зоны отдыха (ожидания); Обеспечение в организации комфортных условий, в которых осуществляется деятельность: наличие и понятность навигации внутри организации; Обеспечение в организации комфортных условий, в которых осуществляется деятельность: наличие и доступность питьевой воды;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 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 Оборудование территории, прилегающей к зданиям организации, и помещений с учетом доступности для инвалидов: наличие сменных кресел-колясок; 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 Обеспечение в организации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Обеспечение в организации условий доступности, позволяющих инвалидам получать услуги наравне с другими: возможность предоставления инвалидам по слуху (слуху и зрению) услуг сурдопереводчика (тифлосурдопереводчика); ПРИМЕЧАНИЕ: Информация в данном разделе носит рекомендательный характер. Рекомендации вносятся и утверждаются Общественным советом.</w:t>
            </w:r>
          </w:p>
        </w:tc>
      </w:tr>
    </w:tbl>
    <w:p w14:paraId="23A0D179" w14:textId="77777777" w:rsidR="00DF52F6" w:rsidRDefault="00DF52F6">
      <w:pPr>
        <w:spacing w:line="240" w:lineRule="auto"/>
        <w:jc w:val="both"/>
        <w:rPr>
          <w:rFonts w:ascii="Times New Roman" w:eastAsia="Times New Roman" w:hAnsi="Times New Roman" w:cs="Times New Roman"/>
          <w:sz w:val="18"/>
          <w:szCs w:val="18"/>
        </w:rPr>
      </w:pPr>
    </w:p>
    <w:tbl>
      <w:tblPr>
        <w:tblStyle w:val="afff0"/>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DF52F6" w14:paraId="2F35F341" w14:textId="77777777">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B90DB32" w14:textId="77777777" w:rsidR="00DF52F6" w:rsidRDefault="000642A5">
            <w:pPr>
              <w:widowControl w:val="0"/>
              <w:spacing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ИНДИВИДУАЛЬНЫЕ РЕЗУЛЬТАТЫ. ОРГАНИЗАЦИЯ: МАДОУ "Стрельский Детский Сад "Сказка"</w:t>
            </w:r>
          </w:p>
        </w:tc>
      </w:tr>
    </w:tbl>
    <w:p w14:paraId="43C1DE01" w14:textId="77777777" w:rsidR="00DF52F6" w:rsidRDefault="00DF52F6">
      <w:pPr>
        <w:spacing w:line="240" w:lineRule="auto"/>
        <w:jc w:val="both"/>
        <w:rPr>
          <w:rFonts w:ascii="Times New Roman" w:eastAsia="Times New Roman" w:hAnsi="Times New Roman" w:cs="Times New Roman"/>
          <w:sz w:val="18"/>
          <w:szCs w:val="18"/>
        </w:rPr>
      </w:pPr>
    </w:p>
    <w:tbl>
      <w:tblPr>
        <w:tblStyle w:val="afff1"/>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DF52F6" w14:paraId="512D5E9B" w14:textId="77777777">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F6E9A96" w14:textId="77777777" w:rsidR="00DF52F6" w:rsidRDefault="000642A5">
            <w:pPr>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ИТОГОВЫЕ И ИНЫЕ ПОКАЗАТЕЛИ ОЦЕНКИ: Sn - 81,34; Численность обучающихся - 42; Чобщ - 18; Доля респондентов - 0,43; К1 - 95,6; Пинф - 100; Инорм - 53; Инорм - 16; Истенд - 16; Исайт - 53; Пдист - 100; Тдист - 30; Сдист - 4; Поткруд - 89; Устенд - 16; - 16; К2 - 97; Пкомф.усл - 100; Ткомф - 20; Скомф - 5; Укомф - 17; Пкомфуд - 94; К3 - 38; Поргдост - 0; Торгдост - 20; Соргдост - 0; Пуслугдост - 20; Туслугдост - 20; Суслугдост - 1; Пдостуд - 100; Чинв - 1; Удост - 1; К4 - 86,8; Пперв.конт уд - 89; Уперв.конт - 16; Показ.услугуд - 89; Уоказ.услуг - 16; Пвежл.дистуд - 78; Увежл.дист - 14; К5 - 89,3; Преком - 94; Уреком - 17; Уорг.усл - 15; Порг.услуд - 83; Ууд - 16; Пуд - 89; Ууд - 16; Пуд - 89. Сокращения и пояснения приведены на странице 2.</w:t>
            </w:r>
          </w:p>
        </w:tc>
      </w:tr>
    </w:tbl>
    <w:p w14:paraId="549352B9" w14:textId="77777777" w:rsidR="00DF52F6" w:rsidRDefault="00DF52F6">
      <w:pPr>
        <w:spacing w:line="240" w:lineRule="auto"/>
        <w:ind w:left="720"/>
        <w:jc w:val="both"/>
        <w:rPr>
          <w:rFonts w:ascii="Times New Roman" w:eastAsia="Times New Roman" w:hAnsi="Times New Roman" w:cs="Times New Roman"/>
          <w:sz w:val="18"/>
          <w:szCs w:val="18"/>
        </w:rPr>
      </w:pPr>
    </w:p>
    <w:tbl>
      <w:tblPr>
        <w:tblStyle w:val="afff2"/>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DF52F6" w14:paraId="59ECEED9" w14:textId="77777777">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2D96B0F" w14:textId="77777777" w:rsidR="00DF52F6" w:rsidRDefault="000642A5">
            <w:pPr>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ИНФОРМАЦИЯ О НАЛИЧИИ (ОТСУТСТВИИ) УСЛОВИЙ ОКАЗАНИЯ УСЛУГ: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 - да; адрес электронной почты - да; электронные сервисы - да; техническая возможность выражения получателем услуг </w:t>
            </w:r>
            <w:r>
              <w:rPr>
                <w:rFonts w:ascii="Times New Roman" w:eastAsia="Times New Roman" w:hAnsi="Times New Roman" w:cs="Times New Roman"/>
                <w:sz w:val="18"/>
                <w:szCs w:val="18"/>
              </w:rPr>
              <w:lastRenderedPageBreak/>
              <w:t>мнения о качестве условий оказания услуг организацией социальной сферы - да; Обеспечение в организации комфортных условий, в которых осуществляется деятельность: наличие зоны отдыха (ожидания) - да; наличие и понятность навигации внутри организации - да; наличие и доступность питьевой воды - да; наличие и доступность санитарно-гигиенических помещений - да; санитарное состояние помещений организации - да;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 нет; наличие выделенных стоянок для автотранспортных средств инвалидов - нет; наличие адаптированных лифтов, поручней, расширенных дверных проемов - нет; наличие сменных кресел-колясок - нет; наличие специально оборудованных санитарно-гигиенических помещений в организации - нет; дублирование для инвалидов по слуху и зрению звуковой и зрительной информации - нет;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нет; возможность предоставления инвалидам по слуху (слуху и зрению) услуг сурдопереводчика (тифлосурдопереводчика) - нет; наличие альтернативной версии сайта организации для инвалидов по зрению - да; Обеспечение в организации условий доступности, позволяющих инвалидам получать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 - нет; возможность предоставления услуг в дистанционном режиме или на дому - нет.</w:t>
            </w:r>
          </w:p>
        </w:tc>
      </w:tr>
    </w:tbl>
    <w:p w14:paraId="7193D0D9" w14:textId="77777777" w:rsidR="00DF52F6" w:rsidRDefault="00DF52F6">
      <w:pPr>
        <w:spacing w:line="240" w:lineRule="auto"/>
        <w:jc w:val="both"/>
        <w:rPr>
          <w:rFonts w:ascii="Times New Roman" w:eastAsia="Times New Roman" w:hAnsi="Times New Roman" w:cs="Times New Roman"/>
          <w:sz w:val="18"/>
          <w:szCs w:val="18"/>
        </w:rPr>
      </w:pPr>
    </w:p>
    <w:tbl>
      <w:tblPr>
        <w:tblStyle w:val="afff3"/>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DF52F6" w14:paraId="3DC9A87D" w14:textId="77777777">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EC002C0" w14:textId="77777777" w:rsidR="00DF52F6" w:rsidRDefault="000642A5">
            <w:pPr>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АНАЛИЗ РАЗМЕЩЕННОЙ НА САЙТЕ ИНФОРМАЦИИ: 1. Полное и сокращенное (при наличии) наименование образовательной организации. Информация о дате создания образовательной организации: - да; 2. Информация об учредителе, учредителях образовательной организации: - да; 3. Информация о месте нахождения образовательной организации и ее филиалов (при наличии): - да; 4. Информация о режиме, графике работы: - да; 5. Информация о контактных телефонах и об адресах электронной почты: - да; 7. Сведения о положениях о структурных подразделениях (об органах управления) с приложением копий указанных положений (при их наличии))*: - да; 8. Устав образовательной организации: - да; 9. Лицензии на осуществление образовательной деятельности (с приложениями): - да; 10. Свидетельства о государственной аккредитации (с приложениями): - не требуется; 11. План финансово-хозяйственной деятельности образовательной организации или бюджетные сметы образовательной организации: - да; 12. Локальные нормативные акты по основным вопросам организации и осуществления образовательной деятельности: - да; 13. Правила внутреннего распорядка обучающихся, правила внутреннего трудового распорядка и коллективный договор: - да; 14. Отчет о результатах самообследования: - да; 15. Документ о порядке оказания платных образовательных услуг (при наличии): - да; 16. Предписания органов, осуществляющих государственный контроль (надзор) в сфере образования, отчеты об исполнении таких предписаний (при наличии)*: - да; 17. Информация о реализуемых уровнях образования: - да; 18. Информация о формах обучения: - да; 19. Информация о нормативных сроках обучения: - да; 20. Информация о сроке действия государственной аккредитации образовательных программ (при наличии государственной аккредитации): - не требуется; 21. Информация об описании образовательных программ с приложением их копий: - да; 22. Информация об учебных планах реализуемых образовательных программ с приложением их копий: - да; 23. Аннотации к рабочим программам дисциплин (по каждой дисциплине в составе образовательной программы) с приложением их копий (при наличии): - да; 24. Информация о календарных учебных графиках с приложением их копий: - да; 25. Информация о методических и иных документах, разработанных образовательной организацией для обеспечения образовательного процесса: - да; 26. Информация о реализуемых образовательных программах: - да; 27. Информация о численности обучающихся : - да; 28. Информация о языках, на которых осуществляется образование (обучение): - да; 29. Образовательные организации, реализующие общеобразовательные программы, дополнительно указывают наименование образовательной программы*: - да; 30. Уровень образования: - да; 31. Информация о федеральных государственных образовательных стандартах и об образовательных стандартах с приложением их копий (при наличии) - да; 33. Информация о персональном составе педагогических работников с указанием уровня образования, квалификации и опыта работы - да; 34. Информация о материально-техническом обеспечении образовательной деятельности: - да; 35. Информация об условиях питания обучающихся (при наличии)* - да; 36. Информация об условиях охраны здоровья обучающихся: - да; 37. Информация о доступе к информационным системам и информационно-телекоммуникационным сетям: - да; 38. Информация об электронных образовательных ресурсах, к которым обеспечивается доступ обучающихся: - да; 39. Информация о наличии и условиях предоставления обучающимся стипендий, мер социальной поддержки: - да; 40. Информация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(при наличии)*: - да; 41. Информация о трудоустройстве выпускников (при наличии)* - да; 42. Информация о наличии и порядке оказания платных образовательных услуг (при наличии)*: - да; 43. Информация об объеме образовательной деятельности: - да; 44. Информация о поступлении финансовых и материальных средств и об их расходовании по итогам финансового года: - да; 45. Информация о количестве вакантных мест для приема (перевода): - да; 46. Информация о материально-техническом обеспечении образовательной деятельности для использования инвалидами и лицами с ОВЗ: - да; 47. Информация об обеспечении доступа в здания образовательной организации инвалидов и лиц с ограниченными возможностями здоровья: - да; 48. Информация о специальных условиях питания для инвалидов и лиц с ограниченными возможностями здоровья: - да; 49. Информация о специальных условиях охраны здоровья для инвалидов и лиц с ограниченными возможностями здоровья: - да; 50. Информация о доступе к приспособленным для использования инвалидами и лицами с ограниченными возможностями здоровья информационным системам и информационно-телекоммуникационным сетям: - да; 51. Информация о приспособленных для использования инвалидами и лицами с ограниченными возможностями здоровья электронных образовательных ресурсах, к которым обеспечивается доступ обучающихся: - да; 52.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да; 53. Информация о наличии условий для беспрепятственного доступа в общежитие, интернат, о количестве жилых помещений в общежитии, интернате, приспособленных для использования инвалидами и лицами с ОВЗ (при наличии)*: - да; 54. Заключенные и планируемые к заключению договоры с иностранными и (или) международными организациями по вопросам образования и науки (при наличии)*: - да; 55. Международная аккредитация образовательных программ (при наличии)*: - да.</w:t>
            </w:r>
          </w:p>
          <w:p w14:paraId="37366B93" w14:textId="77777777" w:rsidR="00DF52F6" w:rsidRDefault="000642A5">
            <w:pPr>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АНАЛИЗ РАЗМЕЩЕННОЙ НА СТЕНДЕ ИНФОРМАЦИИ: недостатки не выявлены.</w:t>
            </w:r>
          </w:p>
        </w:tc>
      </w:tr>
    </w:tbl>
    <w:p w14:paraId="7C51A530" w14:textId="77777777" w:rsidR="00DF52F6" w:rsidRDefault="000642A5">
      <w:pPr>
        <w:spacing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tbl>
      <w:tblPr>
        <w:tblStyle w:val="afff4"/>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DF52F6" w14:paraId="6EE91C88" w14:textId="77777777">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33B2436" w14:textId="77777777" w:rsidR="00DF52F6" w:rsidRDefault="000642A5">
            <w:pPr>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РЕКОМЕНДУЕТСЯ ОБЕСПЕЧИТЬ СЛЕДУЮЩИЕ УСЛОВИЯ ОКАЗАНИЯ УСЛУГ.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Оборудование территории, прилегающей к зданиям организации, и помещений с учетом доступности для инвалидов: </w:t>
            </w:r>
            <w:r>
              <w:rPr>
                <w:rFonts w:ascii="Times New Roman" w:eastAsia="Times New Roman" w:hAnsi="Times New Roman" w:cs="Times New Roman"/>
                <w:sz w:val="18"/>
                <w:szCs w:val="18"/>
              </w:rPr>
              <w:lastRenderedPageBreak/>
              <w:t>наличие выделенных стоянок для автотранспортных средств инвалидов; 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 Оборудование территории, прилегающей к зданиям организации, и помещений с учетом доступности для инвалидов: наличие сменных кресел-колясок; 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 Обеспечение в организации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Обеспечение в организации условий доступности, позволяющих инвалидам получать услуги наравне с другими: возможность предоставления инвалидам по слуху (слуху и зрению) услуг сурдопереводчика (тифлосурдопереводчика); ПРИМЕЧАНИЕ: Информация в данном разделе носит рекомендательный характер. Рекомендации вносятся и утверждаются Общественным советом.</w:t>
            </w:r>
          </w:p>
        </w:tc>
      </w:tr>
    </w:tbl>
    <w:p w14:paraId="7FF88357" w14:textId="77777777" w:rsidR="00DF52F6" w:rsidRDefault="00DF52F6">
      <w:pPr>
        <w:spacing w:line="240" w:lineRule="auto"/>
        <w:jc w:val="both"/>
        <w:rPr>
          <w:rFonts w:ascii="Times New Roman" w:eastAsia="Times New Roman" w:hAnsi="Times New Roman" w:cs="Times New Roman"/>
          <w:sz w:val="18"/>
          <w:szCs w:val="18"/>
        </w:rPr>
      </w:pPr>
    </w:p>
    <w:tbl>
      <w:tblPr>
        <w:tblStyle w:val="afff5"/>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DF52F6" w14:paraId="0042FD28" w14:textId="77777777">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BD39D35" w14:textId="77777777" w:rsidR="00DF52F6" w:rsidRDefault="000642A5">
            <w:pPr>
              <w:widowControl w:val="0"/>
              <w:spacing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ИНДИВИДУАЛЬНЫЕ РЕЗУЛЬТАТЫ. ОРГАНИЗАЦИЯ: МАДОУ "Умайский Детский Сад "Буратино"</w:t>
            </w:r>
          </w:p>
        </w:tc>
      </w:tr>
    </w:tbl>
    <w:p w14:paraId="24F6A799" w14:textId="77777777" w:rsidR="00DF52F6" w:rsidRDefault="00DF52F6">
      <w:pPr>
        <w:spacing w:line="240" w:lineRule="auto"/>
        <w:jc w:val="both"/>
        <w:rPr>
          <w:rFonts w:ascii="Times New Roman" w:eastAsia="Times New Roman" w:hAnsi="Times New Roman" w:cs="Times New Roman"/>
          <w:sz w:val="18"/>
          <w:szCs w:val="18"/>
        </w:rPr>
      </w:pPr>
    </w:p>
    <w:tbl>
      <w:tblPr>
        <w:tblStyle w:val="afff6"/>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DF52F6" w14:paraId="7A984775" w14:textId="77777777">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58857AD" w14:textId="77777777" w:rsidR="00DF52F6" w:rsidRDefault="000642A5">
            <w:pPr>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ИТОГОВЫЕ И ИНЫЕ ПОКАЗАТЕЛИ ОЦЕНКИ: Sn - 71,86; Численность обучающихся - 29; Чобщ - 12; Доля респондентов - 0,41; К1 - 90; Пинф - 100; Инорм - 53; Инорм - 16; Истенд - 16; Исайт - 53; Пдист - 100; Тдист - 30; Сдист - 4; Поткруд - 75; Устенд - 10; - 8; К2 - 61,5; Пкомф.усл - 40; Ткомф - 20; Скомф - 2; Укомф - 10; Пкомфуд - 83; К3 - 38; Поргдост - 0; Торгдост - 20; Соргдост - 0; Пуслугдост - 20; Туслугдост - 20; Суслугдост - 1; Пдостуд - 100; Чинв - 1; Удост - 1; К4 - 85; Пперв.конт уд - 83; Уперв.конт - 10; Показ.услугуд - 92; Уоказ.услуг - 11; Пвежл.дистуд - 75; Увежл.дист - 9; К5 - 84,8; Преком - 83; Уреком - 10; Уорг.усл - 11; Порг.услуд - 92; Ууд - 10; Пуд - 83; Ууд - 10; Пуд - 83. Сокращения и пояснения приведены на странице 2.</w:t>
            </w:r>
          </w:p>
        </w:tc>
      </w:tr>
    </w:tbl>
    <w:p w14:paraId="3EFA5BE0" w14:textId="77777777" w:rsidR="00DF52F6" w:rsidRDefault="00DF52F6">
      <w:pPr>
        <w:spacing w:line="240" w:lineRule="auto"/>
        <w:ind w:left="720"/>
        <w:jc w:val="both"/>
        <w:rPr>
          <w:rFonts w:ascii="Times New Roman" w:eastAsia="Times New Roman" w:hAnsi="Times New Roman" w:cs="Times New Roman"/>
          <w:sz w:val="18"/>
          <w:szCs w:val="18"/>
        </w:rPr>
      </w:pPr>
    </w:p>
    <w:tbl>
      <w:tblPr>
        <w:tblStyle w:val="afff7"/>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DF52F6" w14:paraId="0932FD13" w14:textId="77777777">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5A36A55" w14:textId="77777777" w:rsidR="00DF52F6" w:rsidRDefault="000642A5">
            <w:pPr>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ИНФОРМАЦИЯ О НАЛИЧИИ (ОТСУТСТВИИ) УСЛОВИЙ ОКАЗАНИЯ УСЛУГ: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 - да; адрес электронной почты - да; электронные сервисы - да; техническая возможность выражения получателем услуг мнения о качестве условий оказания услуг организацией социальной сферы - да; Обеспечение в организации комфортных условий, в которых осуществляется деятельность: наличие зоны отдыха (ожидания) - нет; наличие и понятность навигации внутри организации - нет; наличие и доступность питьевой воды - нет; наличие и доступность санитарно-гигиенических помещений - да; санитарное состояние помещений организации - да;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 нет; наличие выделенных стоянок для автотранспортных средств инвалидов - нет; наличие адаптированных лифтов, поручней, расширенных дверных проемов - нет; наличие сменных кресел-колясок - нет; наличие специально оборудованных санитарно-гигиенических помещений в организации - нет; дублирование для инвалидов по слуху и зрению звуковой и зрительной информации - нет;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нет; возможность предоставления инвалидам по слуху (слуху и зрению) услуг сурдопереводчика (тифлосурдопереводчика) - нет; наличие альтернативной версии сайта организации для инвалидов по зрению - да; Обеспечение в организации условий доступности, позволяющих инвалидам получать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 - нет; возможность предоставления услуг в дистанционном режиме или на дому - нет.</w:t>
            </w:r>
          </w:p>
        </w:tc>
      </w:tr>
    </w:tbl>
    <w:p w14:paraId="04236C3E" w14:textId="77777777" w:rsidR="00DF52F6" w:rsidRDefault="00DF52F6">
      <w:pPr>
        <w:spacing w:line="240" w:lineRule="auto"/>
        <w:jc w:val="both"/>
        <w:rPr>
          <w:rFonts w:ascii="Times New Roman" w:eastAsia="Times New Roman" w:hAnsi="Times New Roman" w:cs="Times New Roman"/>
          <w:sz w:val="18"/>
          <w:szCs w:val="18"/>
        </w:rPr>
      </w:pPr>
    </w:p>
    <w:tbl>
      <w:tblPr>
        <w:tblStyle w:val="afff8"/>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DF52F6" w14:paraId="572715C2" w14:textId="77777777">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DFC2BB0" w14:textId="77777777" w:rsidR="00DF52F6" w:rsidRDefault="000642A5">
            <w:pPr>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АНАЛИЗ РАЗМЕЩЕННОЙ НА САЙТЕ ИНФОРМАЦИИ: 1. Полное и сокращенное (при наличии) наименование образовательной организации. Информация о дате создания образовательной организации: - да; 2. Информация об учредителе, учредителях образовательной организации: - да; 3. Информация о месте нахождения образовательной организации и ее филиалов (при наличии): - да; 4. Информация о режиме, графике работы: - да; 5. Информация о контактных телефонах и об адресах электронной почты: - да; 7. Сведения о положениях о структурных подразделениях (об органах управления) с приложением копий указанных положений (при их наличии))*: - да; 8. Устав образовательной организации: - да; 9. Лицензии на осуществление образовательной деятельности (с приложениями): - да; 10. Свидетельства о государственной аккредитации (с приложениями): - не требуется; 11. План финансово-хозяйственной деятельности образовательной организации или бюджетные сметы образовательной организации: - да; 12. Локальные нормативные акты по основным вопросам организации и осуществления образовательной деятельности: - да; 13. Правила внутреннего распорядка обучающихся, правила внутреннего трудового распорядка и коллективный договор: - да; 14. Отчет о результатах самообследования: - да; 15. Документ о порядке оказания платных образовательных услуг (при наличии): - да; 16. Предписания органов, осуществляющих государственный контроль (надзор) в сфере образования, отчеты об исполнении таких предписаний (при наличии)*: - да; 17. Информация о реализуемых уровнях образования: - да; 18. Информация о формах обучения: - да; 19. Информация о нормативных сроках обучения: - да; 20. Информация о сроке действия государственной аккредитации образовательных программ (при наличии государственной аккредитации): - не требуется; 21. Информация об описании образовательных программ с приложением их копий: - да; 22. Информация об учебных планах реализуемых образовательных программ с приложением их копий: - да; 23. Аннотации к рабочим программам дисциплин (по каждой дисциплине в составе образовательной программы) с приложением их копий (при наличии): - да; 24. Информация о календарных учебных графиках с приложением их копий: - да; 25. Информация о методических и иных документах, разработанных образовательной организацией для обеспечения образовательного процесса: - да; 26. Информация о реализуемых образовательных программах: - да; 27. Информация о численности обучающихся : - да; 28. Информация о языках, на которых осуществляется образование (обучение): - да; 29. Образовательные организации, реализующие общеобразовательные программы, дополнительно указывают наименование образовательной программы*: - да; 30. Уровень образования: - да; 31. Информация о федеральных государственных образовательных стандартах и об образовательных стандартах с приложением их копий (при наличии) - да; 33. Информация о персональном составе педагогических работников с указанием уровня образования, квалификации и опыта работы </w:t>
            </w:r>
            <w:r>
              <w:rPr>
                <w:rFonts w:ascii="Times New Roman" w:eastAsia="Times New Roman" w:hAnsi="Times New Roman" w:cs="Times New Roman"/>
                <w:sz w:val="18"/>
                <w:szCs w:val="18"/>
              </w:rPr>
              <w:lastRenderedPageBreak/>
              <w:t>- да; 34. Информация о материально-техническом обеспечении образовательной деятельности: - да; 35. Информация об условиях питания обучающихся (при наличии)* - да; 36. Информация об условиях охраны здоровья обучающихся: - да; 37. Информация о доступе к информационным системам и информационно-телекоммуникационным сетям: - да; 38. Информация об электронных образовательных ресурсах, к которым обеспечивается доступ обучающихся: - да; 39. Информация о наличии и условиях предоставления обучающимся стипендий, мер социальной поддержки: - да; 40. Информация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(при наличии)*: - да; 41. Информация о трудоустройстве выпускников (при наличии)* - да; 42. Информация о наличии и порядке оказания платных образовательных услуг (при наличии)*: - да; 43. Информация об объеме образовательной деятельности: - да; 44. Информация о поступлении финансовых и материальных средств и об их расходовании по итогам финансового года: - да; 45. Информация о количестве вакантных мест для приема (перевода): - да; 46. Информация о материально-техническом обеспечении образовательной деятельности для использования инвалидами и лицами с ОВЗ: - да; 47. Информация об обеспечении доступа в здания образовательной организации инвалидов и лиц с ограниченными возможностями здоровья: - да; 48. Информация о специальных условиях питания для инвалидов и лиц с ограниченными возможностями здоровья: - да; 49. Информация о специальных условиях охраны здоровья для инвалидов и лиц с ограниченными возможностями здоровья: - да; 50. Информация о доступе к приспособленным для использования инвалидами и лицами с ограниченными возможностями здоровья информационным системам и информационно-телекоммуникационным сетям: - да; 51. Информация о приспособленных для использования инвалидами и лицами с ограниченными возможностями здоровья электронных образовательных ресурсах, к которым обеспечивается доступ обучающихся: - да; 52.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да; 53. Информация о наличии условий для беспрепятственного доступа в общежитие, интернат, о количестве жилых помещений в общежитии, интернате, приспособленных для использования инвалидами и лицами с ОВЗ (при наличии)*: - да; 54. Заключенные и планируемые к заключению договоры с иностранными и (или) международными организациями по вопросам образования и науки (при наличии)*: - да; 55. Международная аккредитация образовательных программ (при наличии)*: - да.</w:t>
            </w:r>
          </w:p>
          <w:p w14:paraId="2E24DC60" w14:textId="77777777" w:rsidR="00DF52F6" w:rsidRDefault="000642A5">
            <w:pPr>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АНАЛИЗ РАЗМЕЩЕННОЙ НА СТЕНДЕ ИНФОРМАЦИИ: недостатки не выявлены.</w:t>
            </w:r>
          </w:p>
        </w:tc>
      </w:tr>
    </w:tbl>
    <w:p w14:paraId="117A86E0" w14:textId="77777777" w:rsidR="00DF52F6" w:rsidRDefault="00DF52F6">
      <w:pPr>
        <w:spacing w:line="240" w:lineRule="auto"/>
        <w:jc w:val="both"/>
        <w:rPr>
          <w:rFonts w:ascii="Times New Roman" w:eastAsia="Times New Roman" w:hAnsi="Times New Roman" w:cs="Times New Roman"/>
          <w:b/>
          <w:sz w:val="18"/>
          <w:szCs w:val="18"/>
        </w:rPr>
      </w:pPr>
    </w:p>
    <w:tbl>
      <w:tblPr>
        <w:tblStyle w:val="afff9"/>
        <w:tblW w:w="107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DF52F6" w14:paraId="0229BBE1" w14:textId="77777777">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494F939" w14:textId="77777777" w:rsidR="00DF52F6" w:rsidRDefault="000642A5">
            <w:pPr>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РЕКОМЕНДУЕТСЯ ОБЕСПЕЧИТЬ СЛЕДУЮЩИЕ УСЛОВИЯ ОКАЗАНИЯ УСЛУГ. Обеспечение в организации комфортных условий, в которых осуществляется деятельность: наличие зоны отдыха (ожидания); Обеспечение в организации комфортных условий, в которых осуществляется деятельность: наличие и понятность навигации внутри организации; Обеспечение в организации комфортных условий, в которых осуществляется деятельность: наличие и доступность питьевой воды;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 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 Оборудование территории, прилегающей к зданиям организации, и помещений с учетом доступности для инвалидов: наличие сменных кресел-колясок; 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 Обеспечение в организации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Обеспечение в организации условий доступности, позволяющих инвалидам получать услуги наравне с другими: возможность предоставления инвалидам по слуху (слуху и зрению) услуг сурдопереводчика (тифлосурдопереводчика); ПРИМЕЧАНИЕ: Информация в данном разделе носит рекомендательный характер. Рекомендации вносятся и утверждаются Общественным советом.</w:t>
            </w:r>
          </w:p>
        </w:tc>
      </w:tr>
    </w:tbl>
    <w:p w14:paraId="161954BF" w14:textId="77777777" w:rsidR="00DF52F6" w:rsidRDefault="00DF52F6">
      <w:pPr>
        <w:spacing w:line="240" w:lineRule="auto"/>
        <w:jc w:val="both"/>
        <w:rPr>
          <w:rFonts w:ascii="Times New Roman" w:eastAsia="Times New Roman" w:hAnsi="Times New Roman" w:cs="Times New Roman"/>
          <w:sz w:val="18"/>
          <w:szCs w:val="18"/>
        </w:rPr>
      </w:pPr>
    </w:p>
    <w:p w14:paraId="3A16D27D" w14:textId="77777777" w:rsidR="00DF52F6" w:rsidRDefault="00DF52F6">
      <w:pPr>
        <w:spacing w:line="240" w:lineRule="auto"/>
        <w:ind w:left="720"/>
        <w:jc w:val="both"/>
        <w:rPr>
          <w:rFonts w:ascii="Times New Roman" w:eastAsia="Times New Roman" w:hAnsi="Times New Roman" w:cs="Times New Roman"/>
          <w:sz w:val="18"/>
          <w:szCs w:val="18"/>
        </w:rPr>
      </w:pPr>
    </w:p>
    <w:p w14:paraId="1AFBB67F" w14:textId="77777777" w:rsidR="00DF52F6" w:rsidRDefault="00DF52F6">
      <w:pPr>
        <w:spacing w:line="240" w:lineRule="auto"/>
        <w:jc w:val="both"/>
        <w:rPr>
          <w:rFonts w:ascii="Times New Roman" w:eastAsia="Times New Roman" w:hAnsi="Times New Roman" w:cs="Times New Roman"/>
          <w:sz w:val="18"/>
          <w:szCs w:val="18"/>
        </w:rPr>
      </w:pPr>
    </w:p>
    <w:sectPr w:rsidR="00DF52F6">
      <w:pgSz w:w="11906" w:h="16838"/>
      <w:pgMar w:top="1133" w:right="851" w:bottom="566" w:left="56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5CDA61" w14:textId="77777777" w:rsidR="00D52466" w:rsidRDefault="00D52466">
      <w:pPr>
        <w:spacing w:line="240" w:lineRule="auto"/>
      </w:pPr>
      <w:r>
        <w:separator/>
      </w:r>
    </w:p>
  </w:endnote>
  <w:endnote w:type="continuationSeparator" w:id="0">
    <w:p w14:paraId="7620E25C" w14:textId="77777777" w:rsidR="00D52466" w:rsidRDefault="00D524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7929D" w14:textId="77777777" w:rsidR="00DF52F6" w:rsidRDefault="00DF52F6">
    <w:pPr>
      <w:jc w:val="center"/>
      <w:rPr>
        <w:rFonts w:ascii="Times New Roman" w:eastAsia="Times New Roman" w:hAnsi="Times New Roman" w:cs="Times New Roman"/>
        <w:i/>
        <w:sz w:val="18"/>
        <w:szCs w:val="18"/>
        <w:shd w:val="clear" w:color="auto" w:fill="D9D9D9"/>
      </w:rPr>
    </w:pPr>
  </w:p>
  <w:p w14:paraId="64407BBB" w14:textId="77777777" w:rsidR="00DF52F6" w:rsidRDefault="00DF52F6">
    <w:pPr>
      <w:jc w:val="center"/>
      <w:rPr>
        <w:rFonts w:ascii="Times New Roman" w:eastAsia="Times New Roman" w:hAnsi="Times New Roman" w:cs="Times New Roman"/>
        <w:i/>
        <w:sz w:val="18"/>
        <w:szCs w:val="18"/>
        <w:shd w:val="clear" w:color="auto" w:fill="D9D9D9"/>
      </w:rPr>
    </w:pPr>
  </w:p>
  <w:p w14:paraId="18D7A7F4" w14:textId="77777777" w:rsidR="00DF52F6" w:rsidRDefault="00DF52F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FC2A81" w14:textId="77777777" w:rsidR="00D52466" w:rsidRDefault="00D52466">
      <w:pPr>
        <w:spacing w:line="240" w:lineRule="auto"/>
      </w:pPr>
      <w:r>
        <w:separator/>
      </w:r>
    </w:p>
  </w:footnote>
  <w:footnote w:type="continuationSeparator" w:id="0">
    <w:p w14:paraId="59DD06E7" w14:textId="77777777" w:rsidR="00D52466" w:rsidRDefault="00D5246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406A7" w14:textId="77777777" w:rsidR="00DF52F6" w:rsidRDefault="000642A5">
    <w:pPr>
      <w:spacing w:line="240" w:lineRule="auto"/>
      <w:jc w:val="center"/>
      <w:rPr>
        <w:rFonts w:ascii="Times New Roman" w:eastAsia="Times New Roman" w:hAnsi="Times New Roman" w:cs="Times New Roman"/>
        <w:i/>
        <w:sz w:val="18"/>
        <w:szCs w:val="18"/>
        <w:highlight w:val="white"/>
      </w:rPr>
    </w:pPr>
    <w:r>
      <w:rPr>
        <w:rFonts w:ascii="Times New Roman" w:eastAsia="Times New Roman" w:hAnsi="Times New Roman" w:cs="Times New Roman"/>
        <w:i/>
        <w:sz w:val="18"/>
        <w:szCs w:val="18"/>
        <w:highlight w:val="white"/>
      </w:rPr>
      <w:t xml:space="preserve">ОТЧЕТ О РЕЗУЛЬТАТАХ  сбора, обобщения и анализа информации о качестве условий оказания услуг организациями </w:t>
    </w:r>
  </w:p>
  <w:p w14:paraId="6A4FEDD6" w14:textId="77777777" w:rsidR="00DF52F6" w:rsidRDefault="00DF52F6">
    <w:pPr>
      <w:jc w:val="center"/>
      <w:rPr>
        <w:rFonts w:ascii="Times New Roman" w:eastAsia="Times New Roman" w:hAnsi="Times New Roman" w:cs="Times New Roman"/>
        <w:i/>
        <w:sz w:val="18"/>
        <w:szCs w:val="18"/>
        <w:shd w:val="clear" w:color="auto" w:fill="D9D9D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21CD7"/>
    <w:multiLevelType w:val="multilevel"/>
    <w:tmpl w:val="2B469C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2F6"/>
    <w:rsid w:val="000642A5"/>
    <w:rsid w:val="00B92F48"/>
    <w:rsid w:val="00D52466"/>
    <w:rsid w:val="00DF52F6"/>
    <w:rsid w:val="00FE3B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C3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style>
  <w:style w:type="table" w:customStyle="1" w:styleId="afffb">
    <w:basedOn w:val="TableNormal"/>
    <w:tblPr>
      <w:tblStyleRowBandSize w:val="1"/>
      <w:tblStyleColBandSize w:val="1"/>
      <w:tblCellMar>
        <w:top w:w="100" w:type="dxa"/>
        <w:left w:w="100" w:type="dxa"/>
        <w:bottom w:w="100" w:type="dxa"/>
        <w:right w:w="100" w:type="dxa"/>
      </w:tblCellMar>
    </w:tblPr>
  </w:style>
  <w:style w:type="table" w:customStyle="1" w:styleId="afffc">
    <w:basedOn w:val="TableNormal"/>
    <w:tblPr>
      <w:tblStyleRowBandSize w:val="1"/>
      <w:tblStyleColBandSize w:val="1"/>
      <w:tblCellMar>
        <w:top w:w="100" w:type="dxa"/>
        <w:left w:w="100" w:type="dxa"/>
        <w:bottom w:w="100" w:type="dxa"/>
        <w:right w:w="100" w:type="dxa"/>
      </w:tblCellMar>
    </w:tblPr>
  </w:style>
  <w:style w:type="table" w:customStyle="1" w:styleId="afffd">
    <w:basedOn w:val="TableNormal"/>
    <w:tblPr>
      <w:tblStyleRowBandSize w:val="1"/>
      <w:tblStyleColBandSize w:val="1"/>
      <w:tblCellMar>
        <w:top w:w="100" w:type="dxa"/>
        <w:left w:w="100" w:type="dxa"/>
        <w:bottom w:w="100" w:type="dxa"/>
        <w:right w:w="100" w:type="dxa"/>
      </w:tblCellMar>
    </w:tblPr>
  </w:style>
  <w:style w:type="table" w:customStyle="1" w:styleId="afffe">
    <w:basedOn w:val="TableNormal"/>
    <w:tblPr>
      <w:tblStyleRowBandSize w:val="1"/>
      <w:tblStyleColBandSize w:val="1"/>
      <w:tblCellMar>
        <w:top w:w="100" w:type="dxa"/>
        <w:left w:w="100" w:type="dxa"/>
        <w:bottom w:w="100" w:type="dxa"/>
        <w:right w:w="100" w:type="dxa"/>
      </w:tblCellMar>
    </w:tblPr>
  </w:style>
  <w:style w:type="table" w:customStyle="1" w:styleId="affff">
    <w:basedOn w:val="TableNormal"/>
    <w:tblPr>
      <w:tblStyleRowBandSize w:val="1"/>
      <w:tblStyleColBandSize w:val="1"/>
      <w:tblCellMar>
        <w:top w:w="100" w:type="dxa"/>
        <w:left w:w="100" w:type="dxa"/>
        <w:bottom w:w="100" w:type="dxa"/>
        <w:right w:w="100" w:type="dxa"/>
      </w:tblCellMar>
    </w:tblPr>
  </w:style>
  <w:style w:type="table" w:customStyle="1" w:styleId="affff0">
    <w:basedOn w:val="TableNormal"/>
    <w:tblPr>
      <w:tblStyleRowBandSize w:val="1"/>
      <w:tblStyleColBandSize w:val="1"/>
      <w:tblCellMar>
        <w:top w:w="100" w:type="dxa"/>
        <w:left w:w="100" w:type="dxa"/>
        <w:bottom w:w="100" w:type="dxa"/>
        <w:right w:w="100" w:type="dxa"/>
      </w:tblCellMar>
    </w:tblPr>
  </w:style>
  <w:style w:type="table" w:customStyle="1" w:styleId="affff1">
    <w:basedOn w:val="TableNormal"/>
    <w:tblPr>
      <w:tblStyleRowBandSize w:val="1"/>
      <w:tblStyleColBandSize w:val="1"/>
      <w:tblCellMar>
        <w:top w:w="100" w:type="dxa"/>
        <w:left w:w="100" w:type="dxa"/>
        <w:bottom w:w="100" w:type="dxa"/>
        <w:right w:w="100" w:type="dxa"/>
      </w:tblCellMar>
    </w:tblPr>
  </w:style>
  <w:style w:type="table" w:customStyle="1" w:styleId="affff2">
    <w:basedOn w:val="TableNormal"/>
    <w:tblPr>
      <w:tblStyleRowBandSize w:val="1"/>
      <w:tblStyleColBandSize w:val="1"/>
      <w:tblCellMar>
        <w:top w:w="100" w:type="dxa"/>
        <w:left w:w="100" w:type="dxa"/>
        <w:bottom w:w="100" w:type="dxa"/>
        <w:right w:w="100" w:type="dxa"/>
      </w:tblCellMar>
    </w:tblPr>
  </w:style>
  <w:style w:type="table" w:customStyle="1" w:styleId="affff3">
    <w:basedOn w:val="TableNormal"/>
    <w:tblPr>
      <w:tblStyleRowBandSize w:val="1"/>
      <w:tblStyleColBandSize w:val="1"/>
      <w:tblCellMar>
        <w:top w:w="100" w:type="dxa"/>
        <w:left w:w="100" w:type="dxa"/>
        <w:bottom w:w="100" w:type="dxa"/>
        <w:right w:w="100" w:type="dxa"/>
      </w:tblCellMar>
    </w:tblPr>
  </w:style>
  <w:style w:type="table" w:customStyle="1" w:styleId="affff4">
    <w:basedOn w:val="TableNormal"/>
    <w:tblPr>
      <w:tblStyleRowBandSize w:val="1"/>
      <w:tblStyleColBandSize w:val="1"/>
      <w:tblCellMar>
        <w:top w:w="100" w:type="dxa"/>
        <w:left w:w="100" w:type="dxa"/>
        <w:bottom w:w="100" w:type="dxa"/>
        <w:right w:w="100" w:type="dxa"/>
      </w:tblCellMar>
    </w:tblPr>
  </w:style>
  <w:style w:type="table" w:customStyle="1" w:styleId="affff5">
    <w:basedOn w:val="TableNormal"/>
    <w:tblPr>
      <w:tblStyleRowBandSize w:val="1"/>
      <w:tblStyleColBandSize w:val="1"/>
      <w:tblCellMar>
        <w:top w:w="100" w:type="dxa"/>
        <w:left w:w="100" w:type="dxa"/>
        <w:bottom w:w="100" w:type="dxa"/>
        <w:right w:w="100" w:type="dxa"/>
      </w:tblCellMar>
    </w:tblPr>
  </w:style>
  <w:style w:type="table" w:customStyle="1" w:styleId="affff6">
    <w:basedOn w:val="TableNormal"/>
    <w:tblPr>
      <w:tblStyleRowBandSize w:val="1"/>
      <w:tblStyleColBandSize w:val="1"/>
      <w:tblCellMar>
        <w:top w:w="100" w:type="dxa"/>
        <w:left w:w="100" w:type="dxa"/>
        <w:bottom w:w="100" w:type="dxa"/>
        <w:right w:w="100" w:type="dxa"/>
      </w:tblCellMar>
    </w:tblPr>
  </w:style>
  <w:style w:type="table" w:customStyle="1" w:styleId="affff7">
    <w:basedOn w:val="TableNormal"/>
    <w:tblPr>
      <w:tblStyleRowBandSize w:val="1"/>
      <w:tblStyleColBandSize w:val="1"/>
      <w:tblCellMar>
        <w:top w:w="100" w:type="dxa"/>
        <w:left w:w="100" w:type="dxa"/>
        <w:bottom w:w="100" w:type="dxa"/>
        <w:right w:w="100" w:type="dxa"/>
      </w:tblCellMar>
    </w:tblPr>
  </w:style>
  <w:style w:type="table" w:customStyle="1" w:styleId="affff8">
    <w:basedOn w:val="TableNormal"/>
    <w:tblPr>
      <w:tblStyleRowBandSize w:val="1"/>
      <w:tblStyleColBandSize w:val="1"/>
      <w:tblCellMar>
        <w:top w:w="100" w:type="dxa"/>
        <w:left w:w="100" w:type="dxa"/>
        <w:bottom w:w="100" w:type="dxa"/>
        <w:right w:w="100" w:type="dxa"/>
      </w:tblCellMar>
    </w:tblPr>
  </w:style>
  <w:style w:type="table" w:customStyle="1" w:styleId="affff9">
    <w:basedOn w:val="TableNormal"/>
    <w:tblPr>
      <w:tblStyleRowBandSize w:val="1"/>
      <w:tblStyleColBandSize w:val="1"/>
      <w:tblCellMar>
        <w:top w:w="100" w:type="dxa"/>
        <w:left w:w="100" w:type="dxa"/>
        <w:bottom w:w="100" w:type="dxa"/>
        <w:right w:w="100" w:type="dxa"/>
      </w:tblCellMar>
    </w:tblPr>
  </w:style>
  <w:style w:type="table" w:customStyle="1" w:styleId="affffa">
    <w:basedOn w:val="TableNormal"/>
    <w:tblPr>
      <w:tblStyleRowBandSize w:val="1"/>
      <w:tblStyleColBandSize w:val="1"/>
      <w:tblCellMar>
        <w:top w:w="100" w:type="dxa"/>
        <w:left w:w="100" w:type="dxa"/>
        <w:bottom w:w="100" w:type="dxa"/>
        <w:right w:w="100" w:type="dxa"/>
      </w:tblCellMar>
    </w:tblPr>
  </w:style>
  <w:style w:type="table" w:customStyle="1" w:styleId="affffb">
    <w:basedOn w:val="TableNormal"/>
    <w:tblPr>
      <w:tblStyleRowBandSize w:val="1"/>
      <w:tblStyleColBandSize w:val="1"/>
      <w:tblCellMar>
        <w:top w:w="100" w:type="dxa"/>
        <w:left w:w="100" w:type="dxa"/>
        <w:bottom w:w="100" w:type="dxa"/>
        <w:right w:w="100" w:type="dxa"/>
      </w:tblCellMar>
    </w:tblPr>
  </w:style>
  <w:style w:type="table" w:customStyle="1" w:styleId="affffc">
    <w:basedOn w:val="TableNormal"/>
    <w:tblPr>
      <w:tblStyleRowBandSize w:val="1"/>
      <w:tblStyleColBandSize w:val="1"/>
      <w:tblCellMar>
        <w:top w:w="100" w:type="dxa"/>
        <w:left w:w="100" w:type="dxa"/>
        <w:bottom w:w="100" w:type="dxa"/>
        <w:right w:w="100" w:type="dxa"/>
      </w:tblCellMar>
    </w:tblPr>
  </w:style>
  <w:style w:type="table" w:customStyle="1" w:styleId="affffd">
    <w:basedOn w:val="TableNormal"/>
    <w:tblPr>
      <w:tblStyleRowBandSize w:val="1"/>
      <w:tblStyleColBandSize w:val="1"/>
      <w:tblCellMar>
        <w:top w:w="100" w:type="dxa"/>
        <w:left w:w="100" w:type="dxa"/>
        <w:bottom w:w="100" w:type="dxa"/>
        <w:right w:w="100" w:type="dxa"/>
      </w:tblCellMar>
    </w:tblPr>
  </w:style>
  <w:style w:type="table" w:customStyle="1" w:styleId="affffe">
    <w:basedOn w:val="TableNormal"/>
    <w:tblPr>
      <w:tblStyleRowBandSize w:val="1"/>
      <w:tblStyleColBandSize w:val="1"/>
      <w:tblCellMar>
        <w:top w:w="100" w:type="dxa"/>
        <w:left w:w="100" w:type="dxa"/>
        <w:bottom w:w="100" w:type="dxa"/>
        <w:right w:w="100" w:type="dxa"/>
      </w:tblCellMar>
    </w:tblPr>
  </w:style>
  <w:style w:type="table" w:customStyle="1" w:styleId="afffff">
    <w:basedOn w:val="TableNormal"/>
    <w:tblPr>
      <w:tblStyleRowBandSize w:val="1"/>
      <w:tblStyleColBandSize w:val="1"/>
      <w:tblCellMar>
        <w:top w:w="100" w:type="dxa"/>
        <w:left w:w="100" w:type="dxa"/>
        <w:bottom w:w="100" w:type="dxa"/>
        <w:right w:w="100" w:type="dxa"/>
      </w:tblCellMar>
    </w:tblPr>
  </w:style>
  <w:style w:type="table" w:customStyle="1" w:styleId="afffff0">
    <w:basedOn w:val="TableNormal"/>
    <w:tblPr>
      <w:tblStyleRowBandSize w:val="1"/>
      <w:tblStyleColBandSize w:val="1"/>
      <w:tblCellMar>
        <w:top w:w="100" w:type="dxa"/>
        <w:left w:w="100" w:type="dxa"/>
        <w:bottom w:w="100" w:type="dxa"/>
        <w:right w:w="100" w:type="dxa"/>
      </w:tblCellMar>
    </w:tblPr>
  </w:style>
  <w:style w:type="table" w:customStyle="1" w:styleId="afffff1">
    <w:basedOn w:val="TableNormal"/>
    <w:tblPr>
      <w:tblStyleRowBandSize w:val="1"/>
      <w:tblStyleColBandSize w:val="1"/>
      <w:tblCellMar>
        <w:top w:w="100" w:type="dxa"/>
        <w:left w:w="100" w:type="dxa"/>
        <w:bottom w:w="100" w:type="dxa"/>
        <w:right w:w="100" w:type="dxa"/>
      </w:tblCellMar>
    </w:tblPr>
  </w:style>
  <w:style w:type="table" w:customStyle="1" w:styleId="afffff2">
    <w:basedOn w:val="TableNormal"/>
    <w:tblPr>
      <w:tblStyleRowBandSize w:val="1"/>
      <w:tblStyleColBandSize w:val="1"/>
      <w:tblCellMar>
        <w:top w:w="100" w:type="dxa"/>
        <w:left w:w="100" w:type="dxa"/>
        <w:bottom w:w="100" w:type="dxa"/>
        <w:right w:w="100" w:type="dxa"/>
      </w:tblCellMar>
    </w:tblPr>
  </w:style>
  <w:style w:type="table" w:customStyle="1" w:styleId="afffff3">
    <w:basedOn w:val="TableNormal"/>
    <w:tblPr>
      <w:tblStyleRowBandSize w:val="1"/>
      <w:tblStyleColBandSize w:val="1"/>
      <w:tblCellMar>
        <w:top w:w="100" w:type="dxa"/>
        <w:left w:w="100" w:type="dxa"/>
        <w:bottom w:w="100" w:type="dxa"/>
        <w:right w:w="100" w:type="dxa"/>
      </w:tblCellMar>
    </w:tblPr>
  </w:style>
  <w:style w:type="table" w:customStyle="1" w:styleId="afffff4">
    <w:basedOn w:val="TableNormal"/>
    <w:tblPr>
      <w:tblStyleRowBandSize w:val="1"/>
      <w:tblStyleColBandSize w:val="1"/>
      <w:tblCellMar>
        <w:top w:w="100" w:type="dxa"/>
        <w:left w:w="100" w:type="dxa"/>
        <w:bottom w:w="100" w:type="dxa"/>
        <w:right w:w="100" w:type="dxa"/>
      </w:tblCellMar>
    </w:tblPr>
  </w:style>
  <w:style w:type="table" w:customStyle="1" w:styleId="afffff5">
    <w:basedOn w:val="TableNormal"/>
    <w:tblPr>
      <w:tblStyleRowBandSize w:val="1"/>
      <w:tblStyleColBandSize w:val="1"/>
      <w:tblCellMar>
        <w:top w:w="100" w:type="dxa"/>
        <w:left w:w="100" w:type="dxa"/>
        <w:bottom w:w="100" w:type="dxa"/>
        <w:right w:w="100" w:type="dxa"/>
      </w:tblCellMar>
    </w:tblPr>
  </w:style>
  <w:style w:type="table" w:customStyle="1" w:styleId="afffff6">
    <w:basedOn w:val="TableNormal"/>
    <w:tblPr>
      <w:tblStyleRowBandSize w:val="1"/>
      <w:tblStyleColBandSize w:val="1"/>
      <w:tblCellMar>
        <w:top w:w="100" w:type="dxa"/>
        <w:left w:w="100" w:type="dxa"/>
        <w:bottom w:w="100" w:type="dxa"/>
        <w:right w:w="100" w:type="dxa"/>
      </w:tblCellMar>
    </w:tblPr>
  </w:style>
  <w:style w:type="table" w:customStyle="1" w:styleId="afffff7">
    <w:basedOn w:val="TableNormal"/>
    <w:tblPr>
      <w:tblStyleRowBandSize w:val="1"/>
      <w:tblStyleColBandSize w:val="1"/>
      <w:tblCellMar>
        <w:top w:w="100" w:type="dxa"/>
        <w:left w:w="100" w:type="dxa"/>
        <w:bottom w:w="100" w:type="dxa"/>
        <w:right w:w="100" w:type="dxa"/>
      </w:tblCellMar>
    </w:tblPr>
  </w:style>
  <w:style w:type="table" w:customStyle="1" w:styleId="afffff8">
    <w:basedOn w:val="TableNormal"/>
    <w:tblPr>
      <w:tblStyleRowBandSize w:val="1"/>
      <w:tblStyleColBandSize w:val="1"/>
      <w:tblCellMar>
        <w:top w:w="100" w:type="dxa"/>
        <w:left w:w="100" w:type="dxa"/>
        <w:bottom w:w="100" w:type="dxa"/>
        <w:right w:w="100" w:type="dxa"/>
      </w:tblCellMar>
    </w:tblPr>
  </w:style>
  <w:style w:type="table" w:customStyle="1" w:styleId="afffff9">
    <w:basedOn w:val="TableNormal"/>
    <w:tblPr>
      <w:tblStyleRowBandSize w:val="1"/>
      <w:tblStyleColBandSize w:val="1"/>
      <w:tblCellMar>
        <w:top w:w="100" w:type="dxa"/>
        <w:left w:w="100" w:type="dxa"/>
        <w:bottom w:w="100" w:type="dxa"/>
        <w:right w:w="100" w:type="dxa"/>
      </w:tblCellMar>
    </w:tblPr>
  </w:style>
  <w:style w:type="table" w:customStyle="1" w:styleId="afffffa">
    <w:basedOn w:val="TableNormal"/>
    <w:tblPr>
      <w:tblStyleRowBandSize w:val="1"/>
      <w:tblStyleColBandSize w:val="1"/>
      <w:tblCellMar>
        <w:top w:w="100" w:type="dxa"/>
        <w:left w:w="100" w:type="dxa"/>
        <w:bottom w:w="100" w:type="dxa"/>
        <w:right w:w="100" w:type="dxa"/>
      </w:tblCellMar>
    </w:tblPr>
  </w:style>
  <w:style w:type="table" w:customStyle="1" w:styleId="afffffb">
    <w:basedOn w:val="TableNormal"/>
    <w:tblPr>
      <w:tblStyleRowBandSize w:val="1"/>
      <w:tblStyleColBandSize w:val="1"/>
      <w:tblCellMar>
        <w:top w:w="100" w:type="dxa"/>
        <w:left w:w="100" w:type="dxa"/>
        <w:bottom w:w="100" w:type="dxa"/>
        <w:right w:w="100" w:type="dxa"/>
      </w:tblCellMar>
    </w:tblPr>
  </w:style>
  <w:style w:type="table" w:customStyle="1" w:styleId="afffffc">
    <w:basedOn w:val="TableNormal"/>
    <w:tblPr>
      <w:tblStyleRowBandSize w:val="1"/>
      <w:tblStyleColBandSize w:val="1"/>
      <w:tblCellMar>
        <w:top w:w="100" w:type="dxa"/>
        <w:left w:w="100" w:type="dxa"/>
        <w:bottom w:w="100" w:type="dxa"/>
        <w:right w:w="100" w:type="dxa"/>
      </w:tblCellMar>
    </w:tblPr>
  </w:style>
  <w:style w:type="table" w:customStyle="1" w:styleId="afffffd">
    <w:basedOn w:val="TableNormal"/>
    <w:tblPr>
      <w:tblStyleRowBandSize w:val="1"/>
      <w:tblStyleColBandSize w:val="1"/>
      <w:tblCellMar>
        <w:top w:w="100" w:type="dxa"/>
        <w:left w:w="100" w:type="dxa"/>
        <w:bottom w:w="100" w:type="dxa"/>
        <w:right w:w="100" w:type="dxa"/>
      </w:tblCellMar>
    </w:tblPr>
  </w:style>
  <w:style w:type="table" w:customStyle="1" w:styleId="afffffe">
    <w:basedOn w:val="TableNormal"/>
    <w:tblPr>
      <w:tblStyleRowBandSize w:val="1"/>
      <w:tblStyleColBandSize w:val="1"/>
      <w:tblCellMar>
        <w:top w:w="100" w:type="dxa"/>
        <w:left w:w="100" w:type="dxa"/>
        <w:bottom w:w="100" w:type="dxa"/>
        <w:right w:w="100" w:type="dxa"/>
      </w:tblCellMar>
    </w:tblPr>
  </w:style>
  <w:style w:type="table" w:customStyle="1" w:styleId="affffff">
    <w:basedOn w:val="TableNormal"/>
    <w:tblPr>
      <w:tblStyleRowBandSize w:val="1"/>
      <w:tblStyleColBandSize w:val="1"/>
      <w:tblCellMar>
        <w:top w:w="100" w:type="dxa"/>
        <w:left w:w="100" w:type="dxa"/>
        <w:bottom w:w="100" w:type="dxa"/>
        <w:right w:w="100" w:type="dxa"/>
      </w:tblCellMar>
    </w:tblPr>
  </w:style>
  <w:style w:type="table" w:customStyle="1" w:styleId="affffff0">
    <w:basedOn w:val="TableNormal"/>
    <w:tblPr>
      <w:tblStyleRowBandSize w:val="1"/>
      <w:tblStyleColBandSize w:val="1"/>
      <w:tblCellMar>
        <w:top w:w="100" w:type="dxa"/>
        <w:left w:w="100" w:type="dxa"/>
        <w:bottom w:w="100" w:type="dxa"/>
        <w:right w:w="100" w:type="dxa"/>
      </w:tblCellMar>
    </w:tblPr>
  </w:style>
  <w:style w:type="table" w:customStyle="1" w:styleId="affffff1">
    <w:basedOn w:val="TableNormal"/>
    <w:tblPr>
      <w:tblStyleRowBandSize w:val="1"/>
      <w:tblStyleColBandSize w:val="1"/>
      <w:tblCellMar>
        <w:top w:w="100" w:type="dxa"/>
        <w:left w:w="100" w:type="dxa"/>
        <w:bottom w:w="100" w:type="dxa"/>
        <w:right w:w="100" w:type="dxa"/>
      </w:tblCellMar>
    </w:tblPr>
  </w:style>
  <w:style w:type="table" w:customStyle="1" w:styleId="affffff2">
    <w:basedOn w:val="TableNormal"/>
    <w:tblPr>
      <w:tblStyleRowBandSize w:val="1"/>
      <w:tblStyleColBandSize w:val="1"/>
      <w:tblCellMar>
        <w:top w:w="100" w:type="dxa"/>
        <w:left w:w="100" w:type="dxa"/>
        <w:bottom w:w="100" w:type="dxa"/>
        <w:right w:w="100" w:type="dxa"/>
      </w:tblCellMar>
    </w:tblPr>
  </w:style>
  <w:style w:type="table" w:customStyle="1" w:styleId="affffff3">
    <w:basedOn w:val="TableNormal"/>
    <w:tblPr>
      <w:tblStyleRowBandSize w:val="1"/>
      <w:tblStyleColBandSize w:val="1"/>
      <w:tblCellMar>
        <w:top w:w="100" w:type="dxa"/>
        <w:left w:w="100" w:type="dxa"/>
        <w:bottom w:w="100" w:type="dxa"/>
        <w:right w:w="100" w:type="dxa"/>
      </w:tblCellMar>
    </w:tblPr>
  </w:style>
  <w:style w:type="table" w:customStyle="1" w:styleId="affffff4">
    <w:basedOn w:val="TableNormal"/>
    <w:tblPr>
      <w:tblStyleRowBandSize w:val="1"/>
      <w:tblStyleColBandSize w:val="1"/>
      <w:tblCellMar>
        <w:top w:w="100" w:type="dxa"/>
        <w:left w:w="100" w:type="dxa"/>
        <w:bottom w:w="100" w:type="dxa"/>
        <w:right w:w="100" w:type="dxa"/>
      </w:tblCellMar>
    </w:tblPr>
  </w:style>
  <w:style w:type="table" w:customStyle="1" w:styleId="affffff5">
    <w:basedOn w:val="TableNormal"/>
    <w:tblPr>
      <w:tblStyleRowBandSize w:val="1"/>
      <w:tblStyleColBandSize w:val="1"/>
      <w:tblCellMar>
        <w:top w:w="100" w:type="dxa"/>
        <w:left w:w="100" w:type="dxa"/>
        <w:bottom w:w="100" w:type="dxa"/>
        <w:right w:w="100" w:type="dxa"/>
      </w:tblCellMar>
    </w:tblPr>
  </w:style>
  <w:style w:type="table" w:customStyle="1" w:styleId="affffff6">
    <w:basedOn w:val="TableNormal"/>
    <w:tblPr>
      <w:tblStyleRowBandSize w:val="1"/>
      <w:tblStyleColBandSize w:val="1"/>
      <w:tblCellMar>
        <w:top w:w="100" w:type="dxa"/>
        <w:left w:w="100" w:type="dxa"/>
        <w:bottom w:w="100" w:type="dxa"/>
        <w:right w:w="100" w:type="dxa"/>
      </w:tblCellMar>
    </w:tblPr>
  </w:style>
  <w:style w:type="table" w:customStyle="1" w:styleId="affffff7">
    <w:basedOn w:val="TableNormal"/>
    <w:tblPr>
      <w:tblStyleRowBandSize w:val="1"/>
      <w:tblStyleColBandSize w:val="1"/>
      <w:tblCellMar>
        <w:top w:w="100" w:type="dxa"/>
        <w:left w:w="100" w:type="dxa"/>
        <w:bottom w:w="100" w:type="dxa"/>
        <w:right w:w="100" w:type="dxa"/>
      </w:tblCellMar>
    </w:tblPr>
  </w:style>
  <w:style w:type="table" w:customStyle="1" w:styleId="affffff8">
    <w:basedOn w:val="TableNormal"/>
    <w:tblPr>
      <w:tblStyleRowBandSize w:val="1"/>
      <w:tblStyleColBandSize w:val="1"/>
      <w:tblCellMar>
        <w:top w:w="100" w:type="dxa"/>
        <w:left w:w="100" w:type="dxa"/>
        <w:bottom w:w="100" w:type="dxa"/>
        <w:right w:w="100" w:type="dxa"/>
      </w:tblCellMar>
    </w:tblPr>
  </w:style>
  <w:style w:type="table" w:customStyle="1" w:styleId="affffff9">
    <w:basedOn w:val="TableNormal"/>
    <w:tblPr>
      <w:tblStyleRowBandSize w:val="1"/>
      <w:tblStyleColBandSize w:val="1"/>
      <w:tblCellMar>
        <w:top w:w="100" w:type="dxa"/>
        <w:left w:w="100" w:type="dxa"/>
        <w:bottom w:w="100" w:type="dxa"/>
        <w:right w:w="100" w:type="dxa"/>
      </w:tblCellMar>
    </w:tblPr>
  </w:style>
  <w:style w:type="table" w:customStyle="1" w:styleId="affffffa">
    <w:basedOn w:val="TableNormal"/>
    <w:tblPr>
      <w:tblStyleRowBandSize w:val="1"/>
      <w:tblStyleColBandSize w:val="1"/>
      <w:tblCellMar>
        <w:top w:w="100" w:type="dxa"/>
        <w:left w:w="100" w:type="dxa"/>
        <w:bottom w:w="100" w:type="dxa"/>
        <w:right w:w="100" w:type="dxa"/>
      </w:tblCellMar>
    </w:tblPr>
  </w:style>
  <w:style w:type="table" w:customStyle="1" w:styleId="affffffb">
    <w:basedOn w:val="TableNormal"/>
    <w:tblPr>
      <w:tblStyleRowBandSize w:val="1"/>
      <w:tblStyleColBandSize w:val="1"/>
      <w:tblCellMar>
        <w:top w:w="100" w:type="dxa"/>
        <w:left w:w="100" w:type="dxa"/>
        <w:bottom w:w="100" w:type="dxa"/>
        <w:right w:w="100" w:type="dxa"/>
      </w:tblCellMar>
    </w:tblPr>
  </w:style>
  <w:style w:type="table" w:customStyle="1" w:styleId="affffffc">
    <w:basedOn w:val="TableNormal"/>
    <w:tblPr>
      <w:tblStyleRowBandSize w:val="1"/>
      <w:tblStyleColBandSize w:val="1"/>
      <w:tblCellMar>
        <w:top w:w="100" w:type="dxa"/>
        <w:left w:w="100" w:type="dxa"/>
        <w:bottom w:w="100" w:type="dxa"/>
        <w:right w:w="100" w:type="dxa"/>
      </w:tblCellMar>
    </w:tblPr>
  </w:style>
  <w:style w:type="table" w:customStyle="1" w:styleId="affffffd">
    <w:basedOn w:val="TableNormal"/>
    <w:tblPr>
      <w:tblStyleRowBandSize w:val="1"/>
      <w:tblStyleColBandSize w:val="1"/>
      <w:tblCellMar>
        <w:top w:w="100" w:type="dxa"/>
        <w:left w:w="100" w:type="dxa"/>
        <w:bottom w:w="100" w:type="dxa"/>
        <w:right w:w="100" w:type="dxa"/>
      </w:tblCellMar>
    </w:tblPr>
  </w:style>
  <w:style w:type="table" w:customStyle="1" w:styleId="affffffe">
    <w:basedOn w:val="TableNormal"/>
    <w:tblPr>
      <w:tblStyleRowBandSize w:val="1"/>
      <w:tblStyleColBandSize w:val="1"/>
      <w:tblCellMar>
        <w:top w:w="100" w:type="dxa"/>
        <w:left w:w="100" w:type="dxa"/>
        <w:bottom w:w="100" w:type="dxa"/>
        <w:right w:w="100" w:type="dxa"/>
      </w:tblCellMar>
    </w:tblPr>
  </w:style>
  <w:style w:type="table" w:customStyle="1" w:styleId="afffffff">
    <w:basedOn w:val="TableNormal"/>
    <w:tblPr>
      <w:tblStyleRowBandSize w:val="1"/>
      <w:tblStyleColBandSize w:val="1"/>
      <w:tblCellMar>
        <w:top w:w="100" w:type="dxa"/>
        <w:left w:w="100" w:type="dxa"/>
        <w:bottom w:w="100" w:type="dxa"/>
        <w:right w:w="100" w:type="dxa"/>
      </w:tblCellMar>
    </w:tblPr>
  </w:style>
  <w:style w:type="table" w:customStyle="1" w:styleId="afffffff0">
    <w:basedOn w:val="TableNormal"/>
    <w:tblPr>
      <w:tblStyleRowBandSize w:val="1"/>
      <w:tblStyleColBandSize w:val="1"/>
      <w:tblCellMar>
        <w:top w:w="100" w:type="dxa"/>
        <w:left w:w="100" w:type="dxa"/>
        <w:bottom w:w="100" w:type="dxa"/>
        <w:right w:w="100" w:type="dxa"/>
      </w:tblCellMar>
    </w:tblPr>
  </w:style>
  <w:style w:type="table" w:customStyle="1" w:styleId="afffffff1">
    <w:basedOn w:val="TableNormal"/>
    <w:tblPr>
      <w:tblStyleRowBandSize w:val="1"/>
      <w:tblStyleColBandSize w:val="1"/>
      <w:tblCellMar>
        <w:top w:w="100" w:type="dxa"/>
        <w:left w:w="100" w:type="dxa"/>
        <w:bottom w:w="100" w:type="dxa"/>
        <w:right w:w="100" w:type="dxa"/>
      </w:tblCellMar>
    </w:tblPr>
  </w:style>
  <w:style w:type="table" w:customStyle="1" w:styleId="afffffff2">
    <w:basedOn w:val="TableNormal"/>
    <w:tblPr>
      <w:tblStyleRowBandSize w:val="1"/>
      <w:tblStyleColBandSize w:val="1"/>
      <w:tblCellMar>
        <w:top w:w="100" w:type="dxa"/>
        <w:left w:w="100" w:type="dxa"/>
        <w:bottom w:w="100" w:type="dxa"/>
        <w:right w:w="100" w:type="dxa"/>
      </w:tblCellMar>
    </w:tblPr>
  </w:style>
  <w:style w:type="table" w:customStyle="1" w:styleId="afffffff3">
    <w:basedOn w:val="TableNormal"/>
    <w:tblPr>
      <w:tblStyleRowBandSize w:val="1"/>
      <w:tblStyleColBandSize w:val="1"/>
      <w:tblCellMar>
        <w:top w:w="100" w:type="dxa"/>
        <w:left w:w="100" w:type="dxa"/>
        <w:bottom w:w="100" w:type="dxa"/>
        <w:right w:w="100" w:type="dxa"/>
      </w:tblCellMar>
    </w:tblPr>
  </w:style>
  <w:style w:type="table" w:customStyle="1" w:styleId="afffffff4">
    <w:basedOn w:val="TableNormal"/>
    <w:tblPr>
      <w:tblStyleRowBandSize w:val="1"/>
      <w:tblStyleColBandSize w:val="1"/>
      <w:tblCellMar>
        <w:top w:w="100" w:type="dxa"/>
        <w:left w:w="100" w:type="dxa"/>
        <w:bottom w:w="100" w:type="dxa"/>
        <w:right w:w="100" w:type="dxa"/>
      </w:tblCellMar>
    </w:tblPr>
  </w:style>
  <w:style w:type="table" w:customStyle="1" w:styleId="afffffff5">
    <w:basedOn w:val="TableNormal"/>
    <w:tblPr>
      <w:tblStyleRowBandSize w:val="1"/>
      <w:tblStyleColBandSize w:val="1"/>
      <w:tblCellMar>
        <w:top w:w="100" w:type="dxa"/>
        <w:left w:w="100" w:type="dxa"/>
        <w:bottom w:w="100" w:type="dxa"/>
        <w:right w:w="100" w:type="dxa"/>
      </w:tblCellMar>
    </w:tblPr>
  </w:style>
  <w:style w:type="table" w:customStyle="1" w:styleId="afffffff6">
    <w:basedOn w:val="TableNormal"/>
    <w:tblPr>
      <w:tblStyleRowBandSize w:val="1"/>
      <w:tblStyleColBandSize w:val="1"/>
      <w:tblCellMar>
        <w:top w:w="100" w:type="dxa"/>
        <w:left w:w="100" w:type="dxa"/>
        <w:bottom w:w="100" w:type="dxa"/>
        <w:right w:w="100" w:type="dxa"/>
      </w:tblCellMar>
    </w:tblPr>
  </w:style>
  <w:style w:type="table" w:customStyle="1" w:styleId="afffffff7">
    <w:basedOn w:val="TableNormal"/>
    <w:tblPr>
      <w:tblStyleRowBandSize w:val="1"/>
      <w:tblStyleColBandSize w:val="1"/>
      <w:tblCellMar>
        <w:top w:w="100" w:type="dxa"/>
        <w:left w:w="100" w:type="dxa"/>
        <w:bottom w:w="100" w:type="dxa"/>
        <w:right w:w="100" w:type="dxa"/>
      </w:tblCellMar>
    </w:tblPr>
  </w:style>
  <w:style w:type="table" w:customStyle="1" w:styleId="afffffff8">
    <w:basedOn w:val="TableNormal"/>
    <w:tblPr>
      <w:tblStyleRowBandSize w:val="1"/>
      <w:tblStyleColBandSize w:val="1"/>
      <w:tblCellMar>
        <w:top w:w="100" w:type="dxa"/>
        <w:left w:w="100" w:type="dxa"/>
        <w:bottom w:w="100" w:type="dxa"/>
        <w:right w:w="100" w:type="dxa"/>
      </w:tblCellMar>
    </w:tblPr>
  </w:style>
  <w:style w:type="table" w:customStyle="1" w:styleId="afffffff9">
    <w:basedOn w:val="TableNormal"/>
    <w:tblPr>
      <w:tblStyleRowBandSize w:val="1"/>
      <w:tblStyleColBandSize w:val="1"/>
      <w:tblCellMar>
        <w:top w:w="100" w:type="dxa"/>
        <w:left w:w="100" w:type="dxa"/>
        <w:bottom w:w="100" w:type="dxa"/>
        <w:right w:w="100" w:type="dxa"/>
      </w:tblCellMar>
    </w:tblPr>
  </w:style>
  <w:style w:type="table" w:customStyle="1" w:styleId="afffffffa">
    <w:basedOn w:val="TableNormal"/>
    <w:tblPr>
      <w:tblStyleRowBandSize w:val="1"/>
      <w:tblStyleColBandSize w:val="1"/>
      <w:tblCellMar>
        <w:top w:w="100" w:type="dxa"/>
        <w:left w:w="100" w:type="dxa"/>
        <w:bottom w:w="100" w:type="dxa"/>
        <w:right w:w="100" w:type="dxa"/>
      </w:tblCellMar>
    </w:tblPr>
  </w:style>
  <w:style w:type="table" w:customStyle="1" w:styleId="afffffffb">
    <w:basedOn w:val="TableNormal"/>
    <w:tblPr>
      <w:tblStyleRowBandSize w:val="1"/>
      <w:tblStyleColBandSize w:val="1"/>
      <w:tblCellMar>
        <w:top w:w="100" w:type="dxa"/>
        <w:left w:w="100" w:type="dxa"/>
        <w:bottom w:w="100" w:type="dxa"/>
        <w:right w:w="100" w:type="dxa"/>
      </w:tblCellMar>
    </w:tblPr>
  </w:style>
  <w:style w:type="table" w:customStyle="1" w:styleId="afffffffc">
    <w:basedOn w:val="TableNormal"/>
    <w:tblPr>
      <w:tblStyleRowBandSize w:val="1"/>
      <w:tblStyleColBandSize w:val="1"/>
      <w:tblCellMar>
        <w:top w:w="100" w:type="dxa"/>
        <w:left w:w="100" w:type="dxa"/>
        <w:bottom w:w="100" w:type="dxa"/>
        <w:right w:w="100" w:type="dxa"/>
      </w:tblCellMar>
    </w:tblPr>
  </w:style>
  <w:style w:type="table" w:customStyle="1" w:styleId="afffffffd">
    <w:basedOn w:val="TableNormal"/>
    <w:tblPr>
      <w:tblStyleRowBandSize w:val="1"/>
      <w:tblStyleColBandSize w:val="1"/>
      <w:tblCellMar>
        <w:top w:w="100" w:type="dxa"/>
        <w:left w:w="100" w:type="dxa"/>
        <w:bottom w:w="100" w:type="dxa"/>
        <w:right w:w="100" w:type="dxa"/>
      </w:tblCellMar>
    </w:tblPr>
  </w:style>
  <w:style w:type="table" w:customStyle="1" w:styleId="afffffffe">
    <w:basedOn w:val="TableNormal"/>
    <w:tblPr>
      <w:tblStyleRowBandSize w:val="1"/>
      <w:tblStyleColBandSize w:val="1"/>
      <w:tblCellMar>
        <w:top w:w="100" w:type="dxa"/>
        <w:left w:w="100" w:type="dxa"/>
        <w:bottom w:w="100" w:type="dxa"/>
        <w:right w:w="100" w:type="dxa"/>
      </w:tblCellMar>
    </w:tblPr>
  </w:style>
  <w:style w:type="table" w:customStyle="1" w:styleId="affffffff">
    <w:basedOn w:val="TableNormal"/>
    <w:tblPr>
      <w:tblStyleRowBandSize w:val="1"/>
      <w:tblStyleColBandSize w:val="1"/>
      <w:tblCellMar>
        <w:top w:w="100" w:type="dxa"/>
        <w:left w:w="100" w:type="dxa"/>
        <w:bottom w:w="100" w:type="dxa"/>
        <w:right w:w="100" w:type="dxa"/>
      </w:tblCellMar>
    </w:tblPr>
  </w:style>
  <w:style w:type="table" w:customStyle="1" w:styleId="affffffff0">
    <w:basedOn w:val="TableNormal"/>
    <w:tblPr>
      <w:tblStyleRowBandSize w:val="1"/>
      <w:tblStyleColBandSize w:val="1"/>
      <w:tblCellMar>
        <w:top w:w="100" w:type="dxa"/>
        <w:left w:w="100" w:type="dxa"/>
        <w:bottom w:w="100" w:type="dxa"/>
        <w:right w:w="100" w:type="dxa"/>
      </w:tblCellMar>
    </w:tblPr>
  </w:style>
  <w:style w:type="table" w:customStyle="1" w:styleId="affffffff1">
    <w:basedOn w:val="TableNormal"/>
    <w:tblPr>
      <w:tblStyleRowBandSize w:val="1"/>
      <w:tblStyleColBandSize w:val="1"/>
      <w:tblCellMar>
        <w:top w:w="100" w:type="dxa"/>
        <w:left w:w="100" w:type="dxa"/>
        <w:bottom w:w="100" w:type="dxa"/>
        <w:right w:w="100" w:type="dxa"/>
      </w:tblCellMar>
    </w:tblPr>
  </w:style>
  <w:style w:type="table" w:customStyle="1" w:styleId="affffffff2">
    <w:basedOn w:val="TableNormal"/>
    <w:tblPr>
      <w:tblStyleRowBandSize w:val="1"/>
      <w:tblStyleColBandSize w:val="1"/>
      <w:tblCellMar>
        <w:top w:w="100" w:type="dxa"/>
        <w:left w:w="100" w:type="dxa"/>
        <w:bottom w:w="100" w:type="dxa"/>
        <w:right w:w="100" w:type="dxa"/>
      </w:tblCellMar>
    </w:tblPr>
  </w:style>
  <w:style w:type="table" w:customStyle="1" w:styleId="affffffff3">
    <w:basedOn w:val="TableNormal"/>
    <w:tblPr>
      <w:tblStyleRowBandSize w:val="1"/>
      <w:tblStyleColBandSize w:val="1"/>
      <w:tblCellMar>
        <w:top w:w="100" w:type="dxa"/>
        <w:left w:w="100" w:type="dxa"/>
        <w:bottom w:w="100" w:type="dxa"/>
        <w:right w:w="100" w:type="dxa"/>
      </w:tblCellMar>
    </w:tblPr>
  </w:style>
  <w:style w:type="table" w:customStyle="1" w:styleId="affffffff4">
    <w:basedOn w:val="TableNormal"/>
    <w:tblPr>
      <w:tblStyleRowBandSize w:val="1"/>
      <w:tblStyleColBandSize w:val="1"/>
      <w:tblCellMar>
        <w:top w:w="100" w:type="dxa"/>
        <w:left w:w="100" w:type="dxa"/>
        <w:bottom w:w="100" w:type="dxa"/>
        <w:right w:w="100" w:type="dxa"/>
      </w:tblCellMar>
    </w:tblPr>
  </w:style>
  <w:style w:type="table" w:customStyle="1" w:styleId="affffffff5">
    <w:basedOn w:val="TableNormal"/>
    <w:tblPr>
      <w:tblStyleRowBandSize w:val="1"/>
      <w:tblStyleColBandSize w:val="1"/>
      <w:tblCellMar>
        <w:top w:w="100" w:type="dxa"/>
        <w:left w:w="100" w:type="dxa"/>
        <w:bottom w:w="100" w:type="dxa"/>
        <w:right w:w="100" w:type="dxa"/>
      </w:tblCellMar>
    </w:tblPr>
  </w:style>
  <w:style w:type="table" w:customStyle="1" w:styleId="affffffff6">
    <w:basedOn w:val="TableNormal"/>
    <w:tblPr>
      <w:tblStyleRowBandSize w:val="1"/>
      <w:tblStyleColBandSize w:val="1"/>
      <w:tblCellMar>
        <w:top w:w="100" w:type="dxa"/>
        <w:left w:w="100" w:type="dxa"/>
        <w:bottom w:w="100" w:type="dxa"/>
        <w:right w:w="100" w:type="dxa"/>
      </w:tblCellMar>
    </w:tblPr>
  </w:style>
  <w:style w:type="table" w:customStyle="1" w:styleId="affffffff7">
    <w:basedOn w:val="TableNormal"/>
    <w:tblPr>
      <w:tblStyleRowBandSize w:val="1"/>
      <w:tblStyleColBandSize w:val="1"/>
      <w:tblCellMar>
        <w:top w:w="100" w:type="dxa"/>
        <w:left w:w="100" w:type="dxa"/>
        <w:bottom w:w="100" w:type="dxa"/>
        <w:right w:w="100" w:type="dxa"/>
      </w:tblCellMar>
    </w:tblPr>
  </w:style>
  <w:style w:type="table" w:customStyle="1" w:styleId="affffffff8">
    <w:basedOn w:val="TableNormal"/>
    <w:tblPr>
      <w:tblStyleRowBandSize w:val="1"/>
      <w:tblStyleColBandSize w:val="1"/>
      <w:tblCellMar>
        <w:top w:w="100" w:type="dxa"/>
        <w:left w:w="100" w:type="dxa"/>
        <w:bottom w:w="100" w:type="dxa"/>
        <w:right w:w="100" w:type="dxa"/>
      </w:tblCellMar>
    </w:tblPr>
  </w:style>
  <w:style w:type="table" w:customStyle="1" w:styleId="affffffff9">
    <w:basedOn w:val="TableNormal"/>
    <w:tblPr>
      <w:tblStyleRowBandSize w:val="1"/>
      <w:tblStyleColBandSize w:val="1"/>
      <w:tblCellMar>
        <w:top w:w="100" w:type="dxa"/>
        <w:left w:w="100" w:type="dxa"/>
        <w:bottom w:w="100" w:type="dxa"/>
        <w:right w:w="100" w:type="dxa"/>
      </w:tblCellMar>
    </w:tblPr>
  </w:style>
  <w:style w:type="table" w:customStyle="1" w:styleId="affffffffa">
    <w:basedOn w:val="TableNormal"/>
    <w:tblPr>
      <w:tblStyleRowBandSize w:val="1"/>
      <w:tblStyleColBandSize w:val="1"/>
      <w:tblCellMar>
        <w:top w:w="100" w:type="dxa"/>
        <w:left w:w="100" w:type="dxa"/>
        <w:bottom w:w="100" w:type="dxa"/>
        <w:right w:w="100" w:type="dxa"/>
      </w:tblCellMar>
    </w:tblPr>
  </w:style>
  <w:style w:type="table" w:customStyle="1" w:styleId="affffffffb">
    <w:basedOn w:val="TableNormal"/>
    <w:tblPr>
      <w:tblStyleRowBandSize w:val="1"/>
      <w:tblStyleColBandSize w:val="1"/>
      <w:tblCellMar>
        <w:top w:w="100" w:type="dxa"/>
        <w:left w:w="100" w:type="dxa"/>
        <w:bottom w:w="100" w:type="dxa"/>
        <w:right w:w="100" w:type="dxa"/>
      </w:tblCellMar>
    </w:tblPr>
  </w:style>
  <w:style w:type="table" w:customStyle="1" w:styleId="affffffffc">
    <w:basedOn w:val="TableNormal"/>
    <w:tblPr>
      <w:tblStyleRowBandSize w:val="1"/>
      <w:tblStyleColBandSize w:val="1"/>
      <w:tblCellMar>
        <w:top w:w="100" w:type="dxa"/>
        <w:left w:w="100" w:type="dxa"/>
        <w:bottom w:w="100" w:type="dxa"/>
        <w:right w:w="100" w:type="dxa"/>
      </w:tblCellMar>
    </w:tblPr>
  </w:style>
  <w:style w:type="table" w:customStyle="1" w:styleId="affffffffd">
    <w:basedOn w:val="TableNormal"/>
    <w:tblPr>
      <w:tblStyleRowBandSize w:val="1"/>
      <w:tblStyleColBandSize w:val="1"/>
      <w:tblCellMar>
        <w:top w:w="100" w:type="dxa"/>
        <w:left w:w="100" w:type="dxa"/>
        <w:bottom w:w="100" w:type="dxa"/>
        <w:right w:w="100" w:type="dxa"/>
      </w:tblCellMar>
    </w:tblPr>
  </w:style>
  <w:style w:type="table" w:customStyle="1" w:styleId="affffffffe">
    <w:basedOn w:val="TableNormal"/>
    <w:tblPr>
      <w:tblStyleRowBandSize w:val="1"/>
      <w:tblStyleColBandSize w:val="1"/>
      <w:tblCellMar>
        <w:top w:w="100" w:type="dxa"/>
        <w:left w:w="100" w:type="dxa"/>
        <w:bottom w:w="100" w:type="dxa"/>
        <w:right w:w="100" w:type="dxa"/>
      </w:tblCellMar>
    </w:tblPr>
  </w:style>
  <w:style w:type="table" w:customStyle="1" w:styleId="afffffffff">
    <w:basedOn w:val="TableNormal"/>
    <w:tblPr>
      <w:tblStyleRowBandSize w:val="1"/>
      <w:tblStyleColBandSize w:val="1"/>
      <w:tblCellMar>
        <w:top w:w="100" w:type="dxa"/>
        <w:left w:w="100" w:type="dxa"/>
        <w:bottom w:w="100" w:type="dxa"/>
        <w:right w:w="100" w:type="dxa"/>
      </w:tblCellMar>
    </w:tblPr>
  </w:style>
  <w:style w:type="table" w:customStyle="1" w:styleId="afffffffff0">
    <w:basedOn w:val="TableNormal"/>
    <w:tblPr>
      <w:tblStyleRowBandSize w:val="1"/>
      <w:tblStyleColBandSize w:val="1"/>
      <w:tblCellMar>
        <w:top w:w="100" w:type="dxa"/>
        <w:left w:w="100" w:type="dxa"/>
        <w:bottom w:w="100" w:type="dxa"/>
        <w:right w:w="100" w:type="dxa"/>
      </w:tblCellMar>
    </w:tblPr>
  </w:style>
  <w:style w:type="table" w:customStyle="1" w:styleId="afffffffff1">
    <w:basedOn w:val="TableNormal"/>
    <w:tblPr>
      <w:tblStyleRowBandSize w:val="1"/>
      <w:tblStyleColBandSize w:val="1"/>
      <w:tblCellMar>
        <w:top w:w="100" w:type="dxa"/>
        <w:left w:w="100" w:type="dxa"/>
        <w:bottom w:w="100" w:type="dxa"/>
        <w:right w:w="100" w:type="dxa"/>
      </w:tblCellMar>
    </w:tblPr>
  </w:style>
  <w:style w:type="table" w:customStyle="1" w:styleId="afffffffff2">
    <w:basedOn w:val="TableNormal"/>
    <w:tblPr>
      <w:tblStyleRowBandSize w:val="1"/>
      <w:tblStyleColBandSize w:val="1"/>
      <w:tblCellMar>
        <w:top w:w="100" w:type="dxa"/>
        <w:left w:w="100" w:type="dxa"/>
        <w:bottom w:w="100" w:type="dxa"/>
        <w:right w:w="100" w:type="dxa"/>
      </w:tblCellMar>
    </w:tblPr>
  </w:style>
  <w:style w:type="table" w:customStyle="1" w:styleId="afffffffff3">
    <w:basedOn w:val="TableNormal"/>
    <w:tblPr>
      <w:tblStyleRowBandSize w:val="1"/>
      <w:tblStyleColBandSize w:val="1"/>
      <w:tblCellMar>
        <w:top w:w="100" w:type="dxa"/>
        <w:left w:w="100" w:type="dxa"/>
        <w:bottom w:w="100" w:type="dxa"/>
        <w:right w:w="100" w:type="dxa"/>
      </w:tblCellMar>
    </w:tblPr>
  </w:style>
  <w:style w:type="table" w:customStyle="1" w:styleId="afffffffff4">
    <w:basedOn w:val="TableNormal"/>
    <w:tblPr>
      <w:tblStyleRowBandSize w:val="1"/>
      <w:tblStyleColBandSize w:val="1"/>
      <w:tblCellMar>
        <w:top w:w="100" w:type="dxa"/>
        <w:left w:w="100" w:type="dxa"/>
        <w:bottom w:w="100" w:type="dxa"/>
        <w:right w:w="100" w:type="dxa"/>
      </w:tblCellMar>
    </w:tblPr>
  </w:style>
  <w:style w:type="table" w:customStyle="1" w:styleId="afffffffff5">
    <w:basedOn w:val="TableNormal"/>
    <w:tblPr>
      <w:tblStyleRowBandSize w:val="1"/>
      <w:tblStyleColBandSize w:val="1"/>
      <w:tblCellMar>
        <w:top w:w="100" w:type="dxa"/>
        <w:left w:w="100" w:type="dxa"/>
        <w:bottom w:w="100" w:type="dxa"/>
        <w:right w:w="100" w:type="dxa"/>
      </w:tblCellMar>
    </w:tblPr>
  </w:style>
  <w:style w:type="table" w:customStyle="1" w:styleId="afffffffff6">
    <w:basedOn w:val="TableNormal"/>
    <w:tblPr>
      <w:tblStyleRowBandSize w:val="1"/>
      <w:tblStyleColBandSize w:val="1"/>
      <w:tblCellMar>
        <w:top w:w="100" w:type="dxa"/>
        <w:left w:w="100" w:type="dxa"/>
        <w:bottom w:w="100" w:type="dxa"/>
        <w:right w:w="100" w:type="dxa"/>
      </w:tblCellMar>
    </w:tblPr>
  </w:style>
  <w:style w:type="table" w:customStyle="1" w:styleId="afffffffff7">
    <w:basedOn w:val="TableNormal"/>
    <w:tblPr>
      <w:tblStyleRowBandSize w:val="1"/>
      <w:tblStyleColBandSize w:val="1"/>
      <w:tblCellMar>
        <w:top w:w="100" w:type="dxa"/>
        <w:left w:w="100" w:type="dxa"/>
        <w:bottom w:w="100" w:type="dxa"/>
        <w:right w:w="100" w:type="dxa"/>
      </w:tblCellMar>
    </w:tblPr>
  </w:style>
  <w:style w:type="table" w:customStyle="1" w:styleId="afffffffff8">
    <w:basedOn w:val="TableNormal"/>
    <w:tblPr>
      <w:tblStyleRowBandSize w:val="1"/>
      <w:tblStyleColBandSize w:val="1"/>
      <w:tblCellMar>
        <w:top w:w="100" w:type="dxa"/>
        <w:left w:w="100" w:type="dxa"/>
        <w:bottom w:w="100" w:type="dxa"/>
        <w:right w:w="100" w:type="dxa"/>
      </w:tblCellMar>
    </w:tblPr>
  </w:style>
  <w:style w:type="table" w:customStyle="1" w:styleId="afffffffff9">
    <w:basedOn w:val="TableNormal"/>
    <w:tblPr>
      <w:tblStyleRowBandSize w:val="1"/>
      <w:tblStyleColBandSize w:val="1"/>
      <w:tblCellMar>
        <w:top w:w="100" w:type="dxa"/>
        <w:left w:w="100" w:type="dxa"/>
        <w:bottom w:w="100" w:type="dxa"/>
        <w:right w:w="100" w:type="dxa"/>
      </w:tblCellMar>
    </w:tblPr>
  </w:style>
  <w:style w:type="table" w:customStyle="1" w:styleId="afffffffffa">
    <w:basedOn w:val="TableNormal"/>
    <w:tblPr>
      <w:tblStyleRowBandSize w:val="1"/>
      <w:tblStyleColBandSize w:val="1"/>
      <w:tblCellMar>
        <w:top w:w="100" w:type="dxa"/>
        <w:left w:w="100" w:type="dxa"/>
        <w:bottom w:w="100" w:type="dxa"/>
        <w:right w:w="100" w:type="dxa"/>
      </w:tblCellMar>
    </w:tblPr>
  </w:style>
  <w:style w:type="table" w:customStyle="1" w:styleId="afffffffffb">
    <w:basedOn w:val="TableNormal"/>
    <w:tblPr>
      <w:tblStyleRowBandSize w:val="1"/>
      <w:tblStyleColBandSize w:val="1"/>
      <w:tblCellMar>
        <w:top w:w="100" w:type="dxa"/>
        <w:left w:w="100" w:type="dxa"/>
        <w:bottom w:w="100" w:type="dxa"/>
        <w:right w:w="100" w:type="dxa"/>
      </w:tblCellMar>
    </w:tblPr>
  </w:style>
  <w:style w:type="table" w:customStyle="1" w:styleId="afffffffffc">
    <w:basedOn w:val="TableNormal"/>
    <w:tblPr>
      <w:tblStyleRowBandSize w:val="1"/>
      <w:tblStyleColBandSize w:val="1"/>
      <w:tblCellMar>
        <w:top w:w="100" w:type="dxa"/>
        <w:left w:w="100" w:type="dxa"/>
        <w:bottom w:w="100" w:type="dxa"/>
        <w:right w:w="100" w:type="dxa"/>
      </w:tblCellMar>
    </w:tblPr>
  </w:style>
  <w:style w:type="table" w:customStyle="1" w:styleId="afffffffffd">
    <w:basedOn w:val="TableNormal"/>
    <w:tblPr>
      <w:tblStyleRowBandSize w:val="1"/>
      <w:tblStyleColBandSize w:val="1"/>
      <w:tblCellMar>
        <w:top w:w="100" w:type="dxa"/>
        <w:left w:w="100" w:type="dxa"/>
        <w:bottom w:w="100" w:type="dxa"/>
        <w:right w:w="100" w:type="dxa"/>
      </w:tblCellMar>
    </w:tblPr>
  </w:style>
  <w:style w:type="table" w:customStyle="1" w:styleId="afffffffffe">
    <w:basedOn w:val="TableNormal"/>
    <w:tblPr>
      <w:tblStyleRowBandSize w:val="1"/>
      <w:tblStyleColBandSize w:val="1"/>
      <w:tblCellMar>
        <w:top w:w="100" w:type="dxa"/>
        <w:left w:w="100" w:type="dxa"/>
        <w:bottom w:w="100" w:type="dxa"/>
        <w:right w:w="100" w:type="dxa"/>
      </w:tblCellMar>
    </w:tblPr>
  </w:style>
  <w:style w:type="table" w:customStyle="1" w:styleId="affffffffff">
    <w:basedOn w:val="TableNormal"/>
    <w:tblPr>
      <w:tblStyleRowBandSize w:val="1"/>
      <w:tblStyleColBandSize w:val="1"/>
      <w:tblCellMar>
        <w:top w:w="100" w:type="dxa"/>
        <w:left w:w="100" w:type="dxa"/>
        <w:bottom w:w="100" w:type="dxa"/>
        <w:right w:w="100" w:type="dxa"/>
      </w:tblCellMar>
    </w:tblPr>
  </w:style>
  <w:style w:type="table" w:customStyle="1" w:styleId="affffffffff0">
    <w:basedOn w:val="TableNormal"/>
    <w:tblPr>
      <w:tblStyleRowBandSize w:val="1"/>
      <w:tblStyleColBandSize w:val="1"/>
      <w:tblCellMar>
        <w:top w:w="100" w:type="dxa"/>
        <w:left w:w="100" w:type="dxa"/>
        <w:bottom w:w="100" w:type="dxa"/>
        <w:right w:w="100" w:type="dxa"/>
      </w:tblCellMar>
    </w:tblPr>
  </w:style>
  <w:style w:type="table" w:customStyle="1" w:styleId="affffffffff1">
    <w:basedOn w:val="TableNormal"/>
    <w:tblPr>
      <w:tblStyleRowBandSize w:val="1"/>
      <w:tblStyleColBandSize w:val="1"/>
      <w:tblCellMar>
        <w:top w:w="100" w:type="dxa"/>
        <w:left w:w="100" w:type="dxa"/>
        <w:bottom w:w="100" w:type="dxa"/>
        <w:right w:w="100" w:type="dxa"/>
      </w:tblCellMar>
    </w:tblPr>
  </w:style>
  <w:style w:type="table" w:customStyle="1" w:styleId="affffffffff2">
    <w:basedOn w:val="TableNormal"/>
    <w:tblPr>
      <w:tblStyleRowBandSize w:val="1"/>
      <w:tblStyleColBandSize w:val="1"/>
      <w:tblCellMar>
        <w:top w:w="100" w:type="dxa"/>
        <w:left w:w="100" w:type="dxa"/>
        <w:bottom w:w="100" w:type="dxa"/>
        <w:right w:w="100" w:type="dxa"/>
      </w:tblCellMar>
    </w:tblPr>
  </w:style>
  <w:style w:type="table" w:customStyle="1" w:styleId="affffffffff3">
    <w:basedOn w:val="TableNormal"/>
    <w:tblPr>
      <w:tblStyleRowBandSize w:val="1"/>
      <w:tblStyleColBandSize w:val="1"/>
      <w:tblCellMar>
        <w:top w:w="100" w:type="dxa"/>
        <w:left w:w="100" w:type="dxa"/>
        <w:bottom w:w="100" w:type="dxa"/>
        <w:right w:w="100" w:type="dxa"/>
      </w:tblCellMar>
    </w:tblPr>
  </w:style>
  <w:style w:type="table" w:customStyle="1" w:styleId="affffffffff4">
    <w:basedOn w:val="TableNormal"/>
    <w:tblPr>
      <w:tblStyleRowBandSize w:val="1"/>
      <w:tblStyleColBandSize w:val="1"/>
      <w:tblCellMar>
        <w:top w:w="100" w:type="dxa"/>
        <w:left w:w="100" w:type="dxa"/>
        <w:bottom w:w="100" w:type="dxa"/>
        <w:right w:w="100" w:type="dxa"/>
      </w:tblCellMar>
    </w:tblPr>
  </w:style>
  <w:style w:type="table" w:customStyle="1" w:styleId="affffffffff5">
    <w:basedOn w:val="TableNormal"/>
    <w:tblPr>
      <w:tblStyleRowBandSize w:val="1"/>
      <w:tblStyleColBandSize w:val="1"/>
      <w:tblCellMar>
        <w:top w:w="100" w:type="dxa"/>
        <w:left w:w="100" w:type="dxa"/>
        <w:bottom w:w="100" w:type="dxa"/>
        <w:right w:w="100" w:type="dxa"/>
      </w:tblCellMar>
    </w:tblPr>
  </w:style>
  <w:style w:type="table" w:customStyle="1" w:styleId="affffffffff6">
    <w:basedOn w:val="TableNormal"/>
    <w:tblPr>
      <w:tblStyleRowBandSize w:val="1"/>
      <w:tblStyleColBandSize w:val="1"/>
      <w:tblCellMar>
        <w:top w:w="100" w:type="dxa"/>
        <w:left w:w="100" w:type="dxa"/>
        <w:bottom w:w="100" w:type="dxa"/>
        <w:right w:w="100" w:type="dxa"/>
      </w:tblCellMar>
    </w:tblPr>
  </w:style>
  <w:style w:type="table" w:customStyle="1" w:styleId="affffffffff7">
    <w:basedOn w:val="TableNormal"/>
    <w:tblPr>
      <w:tblStyleRowBandSize w:val="1"/>
      <w:tblStyleColBandSize w:val="1"/>
      <w:tblCellMar>
        <w:top w:w="100" w:type="dxa"/>
        <w:left w:w="100" w:type="dxa"/>
        <w:bottom w:w="100" w:type="dxa"/>
        <w:right w:w="100" w:type="dxa"/>
      </w:tblCellMar>
    </w:tblPr>
  </w:style>
  <w:style w:type="table" w:customStyle="1" w:styleId="affffffffff8">
    <w:basedOn w:val="TableNormal"/>
    <w:tblPr>
      <w:tblStyleRowBandSize w:val="1"/>
      <w:tblStyleColBandSize w:val="1"/>
      <w:tblCellMar>
        <w:top w:w="100" w:type="dxa"/>
        <w:left w:w="100" w:type="dxa"/>
        <w:bottom w:w="100" w:type="dxa"/>
        <w:right w:w="100" w:type="dxa"/>
      </w:tblCellMar>
    </w:tblPr>
  </w:style>
  <w:style w:type="table" w:customStyle="1" w:styleId="affffffffff9">
    <w:basedOn w:val="TableNormal"/>
    <w:tblPr>
      <w:tblStyleRowBandSize w:val="1"/>
      <w:tblStyleColBandSize w:val="1"/>
      <w:tblCellMar>
        <w:top w:w="100" w:type="dxa"/>
        <w:left w:w="100" w:type="dxa"/>
        <w:bottom w:w="100" w:type="dxa"/>
        <w:right w:w="100" w:type="dxa"/>
      </w:tblCellMar>
    </w:tblPr>
  </w:style>
  <w:style w:type="table" w:customStyle="1" w:styleId="affffffffffa">
    <w:basedOn w:val="TableNormal"/>
    <w:tblPr>
      <w:tblStyleRowBandSize w:val="1"/>
      <w:tblStyleColBandSize w:val="1"/>
      <w:tblCellMar>
        <w:top w:w="100" w:type="dxa"/>
        <w:left w:w="100" w:type="dxa"/>
        <w:bottom w:w="100" w:type="dxa"/>
        <w:right w:w="100" w:type="dxa"/>
      </w:tblCellMar>
    </w:tblPr>
  </w:style>
  <w:style w:type="table" w:customStyle="1" w:styleId="affffffffffb">
    <w:basedOn w:val="TableNormal"/>
    <w:tblPr>
      <w:tblStyleRowBandSize w:val="1"/>
      <w:tblStyleColBandSize w:val="1"/>
      <w:tblCellMar>
        <w:top w:w="100" w:type="dxa"/>
        <w:left w:w="100" w:type="dxa"/>
        <w:bottom w:w="100" w:type="dxa"/>
        <w:right w:w="100" w:type="dxa"/>
      </w:tblCellMar>
    </w:tblPr>
  </w:style>
  <w:style w:type="table" w:customStyle="1" w:styleId="affffffffffc">
    <w:basedOn w:val="TableNormal"/>
    <w:tblPr>
      <w:tblStyleRowBandSize w:val="1"/>
      <w:tblStyleColBandSize w:val="1"/>
      <w:tblCellMar>
        <w:top w:w="100" w:type="dxa"/>
        <w:left w:w="100" w:type="dxa"/>
        <w:bottom w:w="100" w:type="dxa"/>
        <w:right w:w="100" w:type="dxa"/>
      </w:tblCellMar>
    </w:tblPr>
  </w:style>
  <w:style w:type="table" w:customStyle="1" w:styleId="affffffffffd">
    <w:basedOn w:val="TableNormal"/>
    <w:tblPr>
      <w:tblStyleRowBandSize w:val="1"/>
      <w:tblStyleColBandSize w:val="1"/>
      <w:tblCellMar>
        <w:top w:w="100" w:type="dxa"/>
        <w:left w:w="100" w:type="dxa"/>
        <w:bottom w:w="100" w:type="dxa"/>
        <w:right w:w="100" w:type="dxa"/>
      </w:tblCellMar>
    </w:tblPr>
  </w:style>
  <w:style w:type="table" w:customStyle="1" w:styleId="affffffffffe">
    <w:basedOn w:val="TableNormal"/>
    <w:tblPr>
      <w:tblStyleRowBandSize w:val="1"/>
      <w:tblStyleColBandSize w:val="1"/>
      <w:tblCellMar>
        <w:top w:w="100" w:type="dxa"/>
        <w:left w:w="100" w:type="dxa"/>
        <w:bottom w:w="100" w:type="dxa"/>
        <w:right w:w="100" w:type="dxa"/>
      </w:tblCellMar>
    </w:tblPr>
  </w:style>
  <w:style w:type="table" w:customStyle="1" w:styleId="afffffffffff">
    <w:basedOn w:val="TableNormal"/>
    <w:tblPr>
      <w:tblStyleRowBandSize w:val="1"/>
      <w:tblStyleColBandSize w:val="1"/>
      <w:tblCellMar>
        <w:top w:w="100" w:type="dxa"/>
        <w:left w:w="100" w:type="dxa"/>
        <w:bottom w:w="100" w:type="dxa"/>
        <w:right w:w="100" w:type="dxa"/>
      </w:tblCellMar>
    </w:tblPr>
  </w:style>
  <w:style w:type="table" w:customStyle="1" w:styleId="afffffffffff0">
    <w:basedOn w:val="TableNormal"/>
    <w:tblPr>
      <w:tblStyleRowBandSize w:val="1"/>
      <w:tblStyleColBandSize w:val="1"/>
      <w:tblCellMar>
        <w:top w:w="100" w:type="dxa"/>
        <w:left w:w="100" w:type="dxa"/>
        <w:bottom w:w="100" w:type="dxa"/>
        <w:right w:w="100" w:type="dxa"/>
      </w:tblCellMar>
    </w:tblPr>
  </w:style>
  <w:style w:type="table" w:customStyle="1" w:styleId="afffffffffff1">
    <w:basedOn w:val="TableNormal"/>
    <w:tblPr>
      <w:tblStyleRowBandSize w:val="1"/>
      <w:tblStyleColBandSize w:val="1"/>
      <w:tblCellMar>
        <w:top w:w="100" w:type="dxa"/>
        <w:left w:w="100" w:type="dxa"/>
        <w:bottom w:w="100" w:type="dxa"/>
        <w:right w:w="100" w:type="dxa"/>
      </w:tblCellMar>
    </w:tblPr>
  </w:style>
  <w:style w:type="table" w:customStyle="1" w:styleId="afffffffffff2">
    <w:basedOn w:val="TableNormal"/>
    <w:tblPr>
      <w:tblStyleRowBandSize w:val="1"/>
      <w:tblStyleColBandSize w:val="1"/>
      <w:tblCellMar>
        <w:top w:w="100" w:type="dxa"/>
        <w:left w:w="100" w:type="dxa"/>
        <w:bottom w:w="100" w:type="dxa"/>
        <w:right w:w="100" w:type="dxa"/>
      </w:tblCellMar>
    </w:tblPr>
  </w:style>
  <w:style w:type="table" w:customStyle="1" w:styleId="afffffffffff3">
    <w:basedOn w:val="TableNormal"/>
    <w:tblPr>
      <w:tblStyleRowBandSize w:val="1"/>
      <w:tblStyleColBandSize w:val="1"/>
      <w:tblCellMar>
        <w:top w:w="100" w:type="dxa"/>
        <w:left w:w="100" w:type="dxa"/>
        <w:bottom w:w="100" w:type="dxa"/>
        <w:right w:w="100" w:type="dxa"/>
      </w:tblCellMar>
    </w:tblPr>
  </w:style>
  <w:style w:type="table" w:customStyle="1" w:styleId="afffffffffff4">
    <w:basedOn w:val="TableNormal"/>
    <w:tblPr>
      <w:tblStyleRowBandSize w:val="1"/>
      <w:tblStyleColBandSize w:val="1"/>
      <w:tblCellMar>
        <w:top w:w="100" w:type="dxa"/>
        <w:left w:w="100" w:type="dxa"/>
        <w:bottom w:w="100" w:type="dxa"/>
        <w:right w:w="100" w:type="dxa"/>
      </w:tblCellMar>
    </w:tblPr>
  </w:style>
  <w:style w:type="table" w:customStyle="1" w:styleId="afffffffffff5">
    <w:basedOn w:val="TableNormal"/>
    <w:tblPr>
      <w:tblStyleRowBandSize w:val="1"/>
      <w:tblStyleColBandSize w:val="1"/>
      <w:tblCellMar>
        <w:top w:w="100" w:type="dxa"/>
        <w:left w:w="100" w:type="dxa"/>
        <w:bottom w:w="100" w:type="dxa"/>
        <w:right w:w="100" w:type="dxa"/>
      </w:tblCellMar>
    </w:tblPr>
  </w:style>
  <w:style w:type="table" w:customStyle="1" w:styleId="afffffffffff6">
    <w:basedOn w:val="TableNormal"/>
    <w:tblPr>
      <w:tblStyleRowBandSize w:val="1"/>
      <w:tblStyleColBandSize w:val="1"/>
      <w:tblCellMar>
        <w:top w:w="100" w:type="dxa"/>
        <w:left w:w="100" w:type="dxa"/>
        <w:bottom w:w="100" w:type="dxa"/>
        <w:right w:w="100" w:type="dxa"/>
      </w:tblCellMar>
    </w:tblPr>
  </w:style>
  <w:style w:type="table" w:customStyle="1" w:styleId="afffffffffff7">
    <w:basedOn w:val="TableNormal"/>
    <w:tblPr>
      <w:tblStyleRowBandSize w:val="1"/>
      <w:tblStyleColBandSize w:val="1"/>
      <w:tblCellMar>
        <w:top w:w="100" w:type="dxa"/>
        <w:left w:w="100" w:type="dxa"/>
        <w:bottom w:w="100" w:type="dxa"/>
        <w:right w:w="100" w:type="dxa"/>
      </w:tblCellMar>
    </w:tblPr>
  </w:style>
  <w:style w:type="table" w:customStyle="1" w:styleId="afffffffffff8">
    <w:basedOn w:val="TableNormal"/>
    <w:tblPr>
      <w:tblStyleRowBandSize w:val="1"/>
      <w:tblStyleColBandSize w:val="1"/>
      <w:tblCellMar>
        <w:top w:w="100" w:type="dxa"/>
        <w:left w:w="100" w:type="dxa"/>
        <w:bottom w:w="100" w:type="dxa"/>
        <w:right w:w="100" w:type="dxa"/>
      </w:tblCellMar>
    </w:tblPr>
  </w:style>
  <w:style w:type="table" w:customStyle="1" w:styleId="afffffffffff9">
    <w:basedOn w:val="TableNormal"/>
    <w:tblPr>
      <w:tblStyleRowBandSize w:val="1"/>
      <w:tblStyleColBandSize w:val="1"/>
      <w:tblCellMar>
        <w:top w:w="100" w:type="dxa"/>
        <w:left w:w="100" w:type="dxa"/>
        <w:bottom w:w="100" w:type="dxa"/>
        <w:right w:w="100" w:type="dxa"/>
      </w:tblCellMar>
    </w:tblPr>
  </w:style>
  <w:style w:type="table" w:customStyle="1" w:styleId="afffffffffffa">
    <w:basedOn w:val="TableNormal"/>
    <w:tblPr>
      <w:tblStyleRowBandSize w:val="1"/>
      <w:tblStyleColBandSize w:val="1"/>
      <w:tblCellMar>
        <w:top w:w="100" w:type="dxa"/>
        <w:left w:w="100" w:type="dxa"/>
        <w:bottom w:w="100" w:type="dxa"/>
        <w:right w:w="100" w:type="dxa"/>
      </w:tblCellMar>
    </w:tblPr>
  </w:style>
  <w:style w:type="table" w:customStyle="1" w:styleId="afffffffffffb">
    <w:basedOn w:val="TableNormal"/>
    <w:tblPr>
      <w:tblStyleRowBandSize w:val="1"/>
      <w:tblStyleColBandSize w:val="1"/>
      <w:tblCellMar>
        <w:top w:w="100" w:type="dxa"/>
        <w:left w:w="100" w:type="dxa"/>
        <w:bottom w:w="100" w:type="dxa"/>
        <w:right w:w="100" w:type="dxa"/>
      </w:tblCellMar>
    </w:tblPr>
  </w:style>
  <w:style w:type="table" w:customStyle="1" w:styleId="afffffffffffc">
    <w:basedOn w:val="TableNormal"/>
    <w:tblPr>
      <w:tblStyleRowBandSize w:val="1"/>
      <w:tblStyleColBandSize w:val="1"/>
      <w:tblCellMar>
        <w:top w:w="100" w:type="dxa"/>
        <w:left w:w="100" w:type="dxa"/>
        <w:bottom w:w="100" w:type="dxa"/>
        <w:right w:w="100" w:type="dxa"/>
      </w:tblCellMar>
    </w:tblPr>
  </w:style>
  <w:style w:type="table" w:customStyle="1" w:styleId="afffffffffffd">
    <w:basedOn w:val="TableNormal"/>
    <w:tblPr>
      <w:tblStyleRowBandSize w:val="1"/>
      <w:tblStyleColBandSize w:val="1"/>
      <w:tblCellMar>
        <w:top w:w="100" w:type="dxa"/>
        <w:left w:w="100" w:type="dxa"/>
        <w:bottom w:w="100" w:type="dxa"/>
        <w:right w:w="100" w:type="dxa"/>
      </w:tblCellMar>
    </w:tblPr>
  </w:style>
  <w:style w:type="table" w:customStyle="1" w:styleId="afffffffffffe">
    <w:basedOn w:val="TableNormal"/>
    <w:tblPr>
      <w:tblStyleRowBandSize w:val="1"/>
      <w:tblStyleColBandSize w:val="1"/>
      <w:tblCellMar>
        <w:top w:w="100" w:type="dxa"/>
        <w:left w:w="100" w:type="dxa"/>
        <w:bottom w:w="100" w:type="dxa"/>
        <w:right w:w="100" w:type="dxa"/>
      </w:tblCellMar>
    </w:tblPr>
  </w:style>
  <w:style w:type="table" w:customStyle="1" w:styleId="affffffffffff">
    <w:basedOn w:val="TableNormal"/>
    <w:tblPr>
      <w:tblStyleRowBandSize w:val="1"/>
      <w:tblStyleColBandSize w:val="1"/>
      <w:tblCellMar>
        <w:top w:w="100" w:type="dxa"/>
        <w:left w:w="100" w:type="dxa"/>
        <w:bottom w:w="100" w:type="dxa"/>
        <w:right w:w="100" w:type="dxa"/>
      </w:tblCellMar>
    </w:tblPr>
  </w:style>
  <w:style w:type="table" w:customStyle="1" w:styleId="affffffffffff0">
    <w:basedOn w:val="TableNormal"/>
    <w:tblPr>
      <w:tblStyleRowBandSize w:val="1"/>
      <w:tblStyleColBandSize w:val="1"/>
      <w:tblCellMar>
        <w:top w:w="100" w:type="dxa"/>
        <w:left w:w="100" w:type="dxa"/>
        <w:bottom w:w="100" w:type="dxa"/>
        <w:right w:w="100" w:type="dxa"/>
      </w:tblCellMar>
    </w:tblPr>
  </w:style>
  <w:style w:type="table" w:customStyle="1" w:styleId="affffffffffff1">
    <w:basedOn w:val="TableNormal"/>
    <w:tblPr>
      <w:tblStyleRowBandSize w:val="1"/>
      <w:tblStyleColBandSize w:val="1"/>
      <w:tblCellMar>
        <w:top w:w="100" w:type="dxa"/>
        <w:left w:w="100" w:type="dxa"/>
        <w:bottom w:w="100" w:type="dxa"/>
        <w:right w:w="100" w:type="dxa"/>
      </w:tblCellMar>
    </w:tblPr>
  </w:style>
  <w:style w:type="table" w:customStyle="1" w:styleId="affffffffffff2">
    <w:basedOn w:val="TableNormal"/>
    <w:tblPr>
      <w:tblStyleRowBandSize w:val="1"/>
      <w:tblStyleColBandSize w:val="1"/>
      <w:tblCellMar>
        <w:top w:w="100" w:type="dxa"/>
        <w:left w:w="100" w:type="dxa"/>
        <w:bottom w:w="100" w:type="dxa"/>
        <w:right w:w="100" w:type="dxa"/>
      </w:tblCellMar>
    </w:tblPr>
  </w:style>
  <w:style w:type="table" w:customStyle="1" w:styleId="affffffffffff3">
    <w:basedOn w:val="TableNormal"/>
    <w:tblPr>
      <w:tblStyleRowBandSize w:val="1"/>
      <w:tblStyleColBandSize w:val="1"/>
      <w:tblCellMar>
        <w:top w:w="100" w:type="dxa"/>
        <w:left w:w="100" w:type="dxa"/>
        <w:bottom w:w="100" w:type="dxa"/>
        <w:right w:w="100" w:type="dxa"/>
      </w:tblCellMar>
    </w:tblPr>
  </w:style>
  <w:style w:type="table" w:customStyle="1" w:styleId="affffffffffff4">
    <w:basedOn w:val="TableNormal"/>
    <w:tblPr>
      <w:tblStyleRowBandSize w:val="1"/>
      <w:tblStyleColBandSize w:val="1"/>
      <w:tblCellMar>
        <w:top w:w="100" w:type="dxa"/>
        <w:left w:w="100" w:type="dxa"/>
        <w:bottom w:w="100" w:type="dxa"/>
        <w:right w:w="100" w:type="dxa"/>
      </w:tblCellMar>
    </w:tblPr>
  </w:style>
  <w:style w:type="table" w:customStyle="1" w:styleId="affffffffffff5">
    <w:basedOn w:val="TableNormal"/>
    <w:tblPr>
      <w:tblStyleRowBandSize w:val="1"/>
      <w:tblStyleColBandSize w:val="1"/>
      <w:tblCellMar>
        <w:top w:w="100" w:type="dxa"/>
        <w:left w:w="100" w:type="dxa"/>
        <w:bottom w:w="100" w:type="dxa"/>
        <w:right w:w="100" w:type="dxa"/>
      </w:tblCellMar>
    </w:tblPr>
  </w:style>
  <w:style w:type="table" w:customStyle="1" w:styleId="affffffffffff6">
    <w:basedOn w:val="TableNormal"/>
    <w:tblPr>
      <w:tblStyleRowBandSize w:val="1"/>
      <w:tblStyleColBandSize w:val="1"/>
      <w:tblCellMar>
        <w:top w:w="100" w:type="dxa"/>
        <w:left w:w="100" w:type="dxa"/>
        <w:bottom w:w="100" w:type="dxa"/>
        <w:right w:w="100" w:type="dxa"/>
      </w:tblCellMar>
    </w:tblPr>
  </w:style>
  <w:style w:type="table" w:customStyle="1" w:styleId="affffffffffff7">
    <w:basedOn w:val="TableNormal"/>
    <w:tblPr>
      <w:tblStyleRowBandSize w:val="1"/>
      <w:tblStyleColBandSize w:val="1"/>
      <w:tblCellMar>
        <w:top w:w="100" w:type="dxa"/>
        <w:left w:w="100" w:type="dxa"/>
        <w:bottom w:w="100" w:type="dxa"/>
        <w:right w:w="100" w:type="dxa"/>
      </w:tblCellMar>
    </w:tblPr>
  </w:style>
  <w:style w:type="table" w:customStyle="1" w:styleId="affffffffffff8">
    <w:basedOn w:val="TableNormal"/>
    <w:tblPr>
      <w:tblStyleRowBandSize w:val="1"/>
      <w:tblStyleColBandSize w:val="1"/>
      <w:tblCellMar>
        <w:top w:w="100" w:type="dxa"/>
        <w:left w:w="100" w:type="dxa"/>
        <w:bottom w:w="100" w:type="dxa"/>
        <w:right w:w="100" w:type="dxa"/>
      </w:tblCellMar>
    </w:tblPr>
  </w:style>
  <w:style w:type="table" w:customStyle="1" w:styleId="affffffffffff9">
    <w:basedOn w:val="TableNormal"/>
    <w:tblPr>
      <w:tblStyleRowBandSize w:val="1"/>
      <w:tblStyleColBandSize w:val="1"/>
      <w:tblCellMar>
        <w:top w:w="100" w:type="dxa"/>
        <w:left w:w="100" w:type="dxa"/>
        <w:bottom w:w="100" w:type="dxa"/>
        <w:right w:w="100" w:type="dxa"/>
      </w:tblCellMar>
    </w:tblPr>
  </w:style>
  <w:style w:type="table" w:customStyle="1" w:styleId="affffffffffffa">
    <w:basedOn w:val="TableNormal"/>
    <w:tblPr>
      <w:tblStyleRowBandSize w:val="1"/>
      <w:tblStyleColBandSize w:val="1"/>
      <w:tblCellMar>
        <w:top w:w="100" w:type="dxa"/>
        <w:left w:w="100" w:type="dxa"/>
        <w:bottom w:w="100" w:type="dxa"/>
        <w:right w:w="100" w:type="dxa"/>
      </w:tblCellMar>
    </w:tblPr>
  </w:style>
  <w:style w:type="table" w:customStyle="1" w:styleId="affffffffffffb">
    <w:basedOn w:val="TableNormal"/>
    <w:tblPr>
      <w:tblStyleRowBandSize w:val="1"/>
      <w:tblStyleColBandSize w:val="1"/>
      <w:tblCellMar>
        <w:top w:w="100" w:type="dxa"/>
        <w:left w:w="100" w:type="dxa"/>
        <w:bottom w:w="100" w:type="dxa"/>
        <w:right w:w="100" w:type="dxa"/>
      </w:tblCellMar>
    </w:tblPr>
  </w:style>
  <w:style w:type="table" w:customStyle="1" w:styleId="affffffffffffc">
    <w:basedOn w:val="TableNormal"/>
    <w:tblPr>
      <w:tblStyleRowBandSize w:val="1"/>
      <w:tblStyleColBandSize w:val="1"/>
      <w:tblCellMar>
        <w:top w:w="100" w:type="dxa"/>
        <w:left w:w="100" w:type="dxa"/>
        <w:bottom w:w="100" w:type="dxa"/>
        <w:right w:w="100" w:type="dxa"/>
      </w:tblCellMar>
    </w:tblPr>
  </w:style>
  <w:style w:type="table" w:customStyle="1" w:styleId="affffffffffffd">
    <w:basedOn w:val="TableNormal"/>
    <w:tblPr>
      <w:tblStyleRowBandSize w:val="1"/>
      <w:tblStyleColBandSize w:val="1"/>
      <w:tblCellMar>
        <w:top w:w="100" w:type="dxa"/>
        <w:left w:w="100" w:type="dxa"/>
        <w:bottom w:w="100" w:type="dxa"/>
        <w:right w:w="100" w:type="dxa"/>
      </w:tblCellMar>
    </w:tblPr>
  </w:style>
  <w:style w:type="table" w:customStyle="1" w:styleId="affffffffffffe">
    <w:basedOn w:val="TableNormal"/>
    <w:tblPr>
      <w:tblStyleRowBandSize w:val="1"/>
      <w:tblStyleColBandSize w:val="1"/>
      <w:tblCellMar>
        <w:top w:w="100" w:type="dxa"/>
        <w:left w:w="100" w:type="dxa"/>
        <w:bottom w:w="100" w:type="dxa"/>
        <w:right w:w="100" w:type="dxa"/>
      </w:tblCellMar>
    </w:tblPr>
  </w:style>
  <w:style w:type="table" w:customStyle="1" w:styleId="afffffffffffff">
    <w:basedOn w:val="TableNormal"/>
    <w:tblPr>
      <w:tblStyleRowBandSize w:val="1"/>
      <w:tblStyleColBandSize w:val="1"/>
      <w:tblCellMar>
        <w:top w:w="100" w:type="dxa"/>
        <w:left w:w="100" w:type="dxa"/>
        <w:bottom w:w="100" w:type="dxa"/>
        <w:right w:w="100" w:type="dxa"/>
      </w:tblCellMar>
    </w:tblPr>
  </w:style>
  <w:style w:type="table" w:customStyle="1" w:styleId="afffffffffffff0">
    <w:basedOn w:val="TableNormal"/>
    <w:tblPr>
      <w:tblStyleRowBandSize w:val="1"/>
      <w:tblStyleColBandSize w:val="1"/>
      <w:tblCellMar>
        <w:top w:w="100" w:type="dxa"/>
        <w:left w:w="100" w:type="dxa"/>
        <w:bottom w:w="100" w:type="dxa"/>
        <w:right w:w="100" w:type="dxa"/>
      </w:tblCellMar>
    </w:tblPr>
  </w:style>
  <w:style w:type="table" w:customStyle="1" w:styleId="afffffffffffff1">
    <w:basedOn w:val="TableNormal"/>
    <w:tblPr>
      <w:tblStyleRowBandSize w:val="1"/>
      <w:tblStyleColBandSize w:val="1"/>
      <w:tblCellMar>
        <w:top w:w="100" w:type="dxa"/>
        <w:left w:w="100" w:type="dxa"/>
        <w:bottom w:w="100" w:type="dxa"/>
        <w:right w:w="100" w:type="dxa"/>
      </w:tblCellMar>
    </w:tblPr>
  </w:style>
  <w:style w:type="table" w:customStyle="1" w:styleId="afffffffffffff2">
    <w:basedOn w:val="TableNormal"/>
    <w:tblPr>
      <w:tblStyleRowBandSize w:val="1"/>
      <w:tblStyleColBandSize w:val="1"/>
      <w:tblCellMar>
        <w:top w:w="100" w:type="dxa"/>
        <w:left w:w="100" w:type="dxa"/>
        <w:bottom w:w="100" w:type="dxa"/>
        <w:right w:w="100" w:type="dxa"/>
      </w:tblCellMar>
    </w:tblPr>
  </w:style>
  <w:style w:type="table" w:customStyle="1" w:styleId="afffffffffffff3">
    <w:basedOn w:val="TableNormal"/>
    <w:tblPr>
      <w:tblStyleRowBandSize w:val="1"/>
      <w:tblStyleColBandSize w:val="1"/>
      <w:tblCellMar>
        <w:top w:w="100" w:type="dxa"/>
        <w:left w:w="100" w:type="dxa"/>
        <w:bottom w:w="100" w:type="dxa"/>
        <w:right w:w="100" w:type="dxa"/>
      </w:tblCellMar>
    </w:tblPr>
  </w:style>
  <w:style w:type="table" w:customStyle="1" w:styleId="afffffffffffff4">
    <w:basedOn w:val="TableNormal"/>
    <w:tblPr>
      <w:tblStyleRowBandSize w:val="1"/>
      <w:tblStyleColBandSize w:val="1"/>
      <w:tblCellMar>
        <w:top w:w="100" w:type="dxa"/>
        <w:left w:w="100" w:type="dxa"/>
        <w:bottom w:w="100" w:type="dxa"/>
        <w:right w:w="100" w:type="dxa"/>
      </w:tblCellMar>
    </w:tblPr>
  </w:style>
  <w:style w:type="table" w:customStyle="1" w:styleId="afffffffffffff5">
    <w:basedOn w:val="TableNormal"/>
    <w:tblPr>
      <w:tblStyleRowBandSize w:val="1"/>
      <w:tblStyleColBandSize w:val="1"/>
      <w:tblCellMar>
        <w:top w:w="100" w:type="dxa"/>
        <w:left w:w="100" w:type="dxa"/>
        <w:bottom w:w="100" w:type="dxa"/>
        <w:right w:w="100" w:type="dxa"/>
      </w:tblCellMar>
    </w:tblPr>
  </w:style>
  <w:style w:type="table" w:customStyle="1" w:styleId="afffffffffffff6">
    <w:basedOn w:val="TableNormal"/>
    <w:tblPr>
      <w:tblStyleRowBandSize w:val="1"/>
      <w:tblStyleColBandSize w:val="1"/>
      <w:tblCellMar>
        <w:top w:w="100" w:type="dxa"/>
        <w:left w:w="100" w:type="dxa"/>
        <w:bottom w:w="100" w:type="dxa"/>
        <w:right w:w="100" w:type="dxa"/>
      </w:tblCellMar>
    </w:tblPr>
  </w:style>
  <w:style w:type="table" w:customStyle="1" w:styleId="afffffffffffff7">
    <w:basedOn w:val="TableNormal"/>
    <w:tblPr>
      <w:tblStyleRowBandSize w:val="1"/>
      <w:tblStyleColBandSize w:val="1"/>
      <w:tblCellMar>
        <w:top w:w="100" w:type="dxa"/>
        <w:left w:w="100" w:type="dxa"/>
        <w:bottom w:w="100" w:type="dxa"/>
        <w:right w:w="100" w:type="dxa"/>
      </w:tblCellMar>
    </w:tblPr>
  </w:style>
  <w:style w:type="table" w:customStyle="1" w:styleId="afffffffffffff8">
    <w:basedOn w:val="TableNormal"/>
    <w:tblPr>
      <w:tblStyleRowBandSize w:val="1"/>
      <w:tblStyleColBandSize w:val="1"/>
      <w:tblCellMar>
        <w:top w:w="100" w:type="dxa"/>
        <w:left w:w="100" w:type="dxa"/>
        <w:bottom w:w="100" w:type="dxa"/>
        <w:right w:w="100" w:type="dxa"/>
      </w:tblCellMar>
    </w:tblPr>
  </w:style>
  <w:style w:type="table" w:customStyle="1" w:styleId="afffffffffffff9">
    <w:basedOn w:val="TableNormal"/>
    <w:tblPr>
      <w:tblStyleRowBandSize w:val="1"/>
      <w:tblStyleColBandSize w:val="1"/>
      <w:tblCellMar>
        <w:top w:w="100" w:type="dxa"/>
        <w:left w:w="100" w:type="dxa"/>
        <w:bottom w:w="100" w:type="dxa"/>
        <w:right w:w="100" w:type="dxa"/>
      </w:tblCellMar>
    </w:tblPr>
  </w:style>
  <w:style w:type="table" w:customStyle="1" w:styleId="afffffffffffffa">
    <w:basedOn w:val="TableNormal"/>
    <w:tblPr>
      <w:tblStyleRowBandSize w:val="1"/>
      <w:tblStyleColBandSize w:val="1"/>
      <w:tblCellMar>
        <w:top w:w="100" w:type="dxa"/>
        <w:left w:w="100" w:type="dxa"/>
        <w:bottom w:w="100" w:type="dxa"/>
        <w:right w:w="100" w:type="dxa"/>
      </w:tblCellMar>
    </w:tblPr>
  </w:style>
  <w:style w:type="table" w:customStyle="1" w:styleId="afffffffffffffb">
    <w:basedOn w:val="TableNormal"/>
    <w:tblPr>
      <w:tblStyleRowBandSize w:val="1"/>
      <w:tblStyleColBandSize w:val="1"/>
      <w:tblCellMar>
        <w:top w:w="100" w:type="dxa"/>
        <w:left w:w="100" w:type="dxa"/>
        <w:bottom w:w="100" w:type="dxa"/>
        <w:right w:w="100" w:type="dxa"/>
      </w:tblCellMar>
    </w:tblPr>
  </w:style>
  <w:style w:type="table" w:customStyle="1" w:styleId="afffffffffffffc">
    <w:basedOn w:val="TableNormal"/>
    <w:tblPr>
      <w:tblStyleRowBandSize w:val="1"/>
      <w:tblStyleColBandSize w:val="1"/>
      <w:tblCellMar>
        <w:top w:w="100" w:type="dxa"/>
        <w:left w:w="100" w:type="dxa"/>
        <w:bottom w:w="100" w:type="dxa"/>
        <w:right w:w="100" w:type="dxa"/>
      </w:tblCellMar>
    </w:tblPr>
  </w:style>
  <w:style w:type="table" w:customStyle="1" w:styleId="afffffffffffffd">
    <w:basedOn w:val="TableNormal"/>
    <w:tblPr>
      <w:tblStyleRowBandSize w:val="1"/>
      <w:tblStyleColBandSize w:val="1"/>
      <w:tblCellMar>
        <w:top w:w="100" w:type="dxa"/>
        <w:left w:w="100" w:type="dxa"/>
        <w:bottom w:w="100" w:type="dxa"/>
        <w:right w:w="100" w:type="dxa"/>
      </w:tblCellMar>
    </w:tblPr>
  </w:style>
  <w:style w:type="table" w:customStyle="1" w:styleId="a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f3">
    <w:basedOn w:val="TableNormal"/>
    <w:tblPr>
      <w:tblStyleRowBandSize w:val="1"/>
      <w:tblStyleColBandSize w:val="1"/>
      <w:tblCellMar>
        <w:top w:w="100" w:type="dxa"/>
        <w:left w:w="100" w:type="dxa"/>
        <w:bottom w:w="100" w:type="dxa"/>
        <w:right w:w="100" w:type="dxa"/>
      </w:tblCellMar>
    </w:tblPr>
  </w:style>
  <w:style w:type="paragraph" w:styleId="afffffffffffffffffffffffffffffffff4">
    <w:name w:val="Balloon Text"/>
    <w:basedOn w:val="a"/>
    <w:link w:val="afffffffffffffffffffffffffffffffff5"/>
    <w:uiPriority w:val="99"/>
    <w:semiHidden/>
    <w:unhideWhenUsed/>
    <w:rsid w:val="00FE3BEC"/>
    <w:pPr>
      <w:spacing w:line="240" w:lineRule="auto"/>
    </w:pPr>
    <w:rPr>
      <w:rFonts w:ascii="Tahoma" w:hAnsi="Tahoma" w:cs="Tahoma"/>
      <w:sz w:val="16"/>
      <w:szCs w:val="16"/>
    </w:rPr>
  </w:style>
  <w:style w:type="character" w:customStyle="1" w:styleId="afffffffffffffffffffffffffffffffff5">
    <w:name w:val="Текст выноски Знак"/>
    <w:basedOn w:val="a0"/>
    <w:link w:val="afffffffffffffffffffffffffffffffff4"/>
    <w:uiPriority w:val="99"/>
    <w:semiHidden/>
    <w:rsid w:val="00FE3B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style>
  <w:style w:type="table" w:customStyle="1" w:styleId="afffb">
    <w:basedOn w:val="TableNormal"/>
    <w:tblPr>
      <w:tblStyleRowBandSize w:val="1"/>
      <w:tblStyleColBandSize w:val="1"/>
      <w:tblCellMar>
        <w:top w:w="100" w:type="dxa"/>
        <w:left w:w="100" w:type="dxa"/>
        <w:bottom w:w="100" w:type="dxa"/>
        <w:right w:w="100" w:type="dxa"/>
      </w:tblCellMar>
    </w:tblPr>
  </w:style>
  <w:style w:type="table" w:customStyle="1" w:styleId="afffc">
    <w:basedOn w:val="TableNormal"/>
    <w:tblPr>
      <w:tblStyleRowBandSize w:val="1"/>
      <w:tblStyleColBandSize w:val="1"/>
      <w:tblCellMar>
        <w:top w:w="100" w:type="dxa"/>
        <w:left w:w="100" w:type="dxa"/>
        <w:bottom w:w="100" w:type="dxa"/>
        <w:right w:w="100" w:type="dxa"/>
      </w:tblCellMar>
    </w:tblPr>
  </w:style>
  <w:style w:type="table" w:customStyle="1" w:styleId="afffd">
    <w:basedOn w:val="TableNormal"/>
    <w:tblPr>
      <w:tblStyleRowBandSize w:val="1"/>
      <w:tblStyleColBandSize w:val="1"/>
      <w:tblCellMar>
        <w:top w:w="100" w:type="dxa"/>
        <w:left w:w="100" w:type="dxa"/>
        <w:bottom w:w="100" w:type="dxa"/>
        <w:right w:w="100" w:type="dxa"/>
      </w:tblCellMar>
    </w:tblPr>
  </w:style>
  <w:style w:type="table" w:customStyle="1" w:styleId="afffe">
    <w:basedOn w:val="TableNormal"/>
    <w:tblPr>
      <w:tblStyleRowBandSize w:val="1"/>
      <w:tblStyleColBandSize w:val="1"/>
      <w:tblCellMar>
        <w:top w:w="100" w:type="dxa"/>
        <w:left w:w="100" w:type="dxa"/>
        <w:bottom w:w="100" w:type="dxa"/>
        <w:right w:w="100" w:type="dxa"/>
      </w:tblCellMar>
    </w:tblPr>
  </w:style>
  <w:style w:type="table" w:customStyle="1" w:styleId="affff">
    <w:basedOn w:val="TableNormal"/>
    <w:tblPr>
      <w:tblStyleRowBandSize w:val="1"/>
      <w:tblStyleColBandSize w:val="1"/>
      <w:tblCellMar>
        <w:top w:w="100" w:type="dxa"/>
        <w:left w:w="100" w:type="dxa"/>
        <w:bottom w:w="100" w:type="dxa"/>
        <w:right w:w="100" w:type="dxa"/>
      </w:tblCellMar>
    </w:tblPr>
  </w:style>
  <w:style w:type="table" w:customStyle="1" w:styleId="affff0">
    <w:basedOn w:val="TableNormal"/>
    <w:tblPr>
      <w:tblStyleRowBandSize w:val="1"/>
      <w:tblStyleColBandSize w:val="1"/>
      <w:tblCellMar>
        <w:top w:w="100" w:type="dxa"/>
        <w:left w:w="100" w:type="dxa"/>
        <w:bottom w:w="100" w:type="dxa"/>
        <w:right w:w="100" w:type="dxa"/>
      </w:tblCellMar>
    </w:tblPr>
  </w:style>
  <w:style w:type="table" w:customStyle="1" w:styleId="affff1">
    <w:basedOn w:val="TableNormal"/>
    <w:tblPr>
      <w:tblStyleRowBandSize w:val="1"/>
      <w:tblStyleColBandSize w:val="1"/>
      <w:tblCellMar>
        <w:top w:w="100" w:type="dxa"/>
        <w:left w:w="100" w:type="dxa"/>
        <w:bottom w:w="100" w:type="dxa"/>
        <w:right w:w="100" w:type="dxa"/>
      </w:tblCellMar>
    </w:tblPr>
  </w:style>
  <w:style w:type="table" w:customStyle="1" w:styleId="affff2">
    <w:basedOn w:val="TableNormal"/>
    <w:tblPr>
      <w:tblStyleRowBandSize w:val="1"/>
      <w:tblStyleColBandSize w:val="1"/>
      <w:tblCellMar>
        <w:top w:w="100" w:type="dxa"/>
        <w:left w:w="100" w:type="dxa"/>
        <w:bottom w:w="100" w:type="dxa"/>
        <w:right w:w="100" w:type="dxa"/>
      </w:tblCellMar>
    </w:tblPr>
  </w:style>
  <w:style w:type="table" w:customStyle="1" w:styleId="affff3">
    <w:basedOn w:val="TableNormal"/>
    <w:tblPr>
      <w:tblStyleRowBandSize w:val="1"/>
      <w:tblStyleColBandSize w:val="1"/>
      <w:tblCellMar>
        <w:top w:w="100" w:type="dxa"/>
        <w:left w:w="100" w:type="dxa"/>
        <w:bottom w:w="100" w:type="dxa"/>
        <w:right w:w="100" w:type="dxa"/>
      </w:tblCellMar>
    </w:tblPr>
  </w:style>
  <w:style w:type="table" w:customStyle="1" w:styleId="affff4">
    <w:basedOn w:val="TableNormal"/>
    <w:tblPr>
      <w:tblStyleRowBandSize w:val="1"/>
      <w:tblStyleColBandSize w:val="1"/>
      <w:tblCellMar>
        <w:top w:w="100" w:type="dxa"/>
        <w:left w:w="100" w:type="dxa"/>
        <w:bottom w:w="100" w:type="dxa"/>
        <w:right w:w="100" w:type="dxa"/>
      </w:tblCellMar>
    </w:tblPr>
  </w:style>
  <w:style w:type="table" w:customStyle="1" w:styleId="affff5">
    <w:basedOn w:val="TableNormal"/>
    <w:tblPr>
      <w:tblStyleRowBandSize w:val="1"/>
      <w:tblStyleColBandSize w:val="1"/>
      <w:tblCellMar>
        <w:top w:w="100" w:type="dxa"/>
        <w:left w:w="100" w:type="dxa"/>
        <w:bottom w:w="100" w:type="dxa"/>
        <w:right w:w="100" w:type="dxa"/>
      </w:tblCellMar>
    </w:tblPr>
  </w:style>
  <w:style w:type="table" w:customStyle="1" w:styleId="affff6">
    <w:basedOn w:val="TableNormal"/>
    <w:tblPr>
      <w:tblStyleRowBandSize w:val="1"/>
      <w:tblStyleColBandSize w:val="1"/>
      <w:tblCellMar>
        <w:top w:w="100" w:type="dxa"/>
        <w:left w:w="100" w:type="dxa"/>
        <w:bottom w:w="100" w:type="dxa"/>
        <w:right w:w="100" w:type="dxa"/>
      </w:tblCellMar>
    </w:tblPr>
  </w:style>
  <w:style w:type="table" w:customStyle="1" w:styleId="affff7">
    <w:basedOn w:val="TableNormal"/>
    <w:tblPr>
      <w:tblStyleRowBandSize w:val="1"/>
      <w:tblStyleColBandSize w:val="1"/>
      <w:tblCellMar>
        <w:top w:w="100" w:type="dxa"/>
        <w:left w:w="100" w:type="dxa"/>
        <w:bottom w:w="100" w:type="dxa"/>
        <w:right w:w="100" w:type="dxa"/>
      </w:tblCellMar>
    </w:tblPr>
  </w:style>
  <w:style w:type="table" w:customStyle="1" w:styleId="affff8">
    <w:basedOn w:val="TableNormal"/>
    <w:tblPr>
      <w:tblStyleRowBandSize w:val="1"/>
      <w:tblStyleColBandSize w:val="1"/>
      <w:tblCellMar>
        <w:top w:w="100" w:type="dxa"/>
        <w:left w:w="100" w:type="dxa"/>
        <w:bottom w:w="100" w:type="dxa"/>
        <w:right w:w="100" w:type="dxa"/>
      </w:tblCellMar>
    </w:tblPr>
  </w:style>
  <w:style w:type="table" w:customStyle="1" w:styleId="affff9">
    <w:basedOn w:val="TableNormal"/>
    <w:tblPr>
      <w:tblStyleRowBandSize w:val="1"/>
      <w:tblStyleColBandSize w:val="1"/>
      <w:tblCellMar>
        <w:top w:w="100" w:type="dxa"/>
        <w:left w:w="100" w:type="dxa"/>
        <w:bottom w:w="100" w:type="dxa"/>
        <w:right w:w="100" w:type="dxa"/>
      </w:tblCellMar>
    </w:tblPr>
  </w:style>
  <w:style w:type="table" w:customStyle="1" w:styleId="affffa">
    <w:basedOn w:val="TableNormal"/>
    <w:tblPr>
      <w:tblStyleRowBandSize w:val="1"/>
      <w:tblStyleColBandSize w:val="1"/>
      <w:tblCellMar>
        <w:top w:w="100" w:type="dxa"/>
        <w:left w:w="100" w:type="dxa"/>
        <w:bottom w:w="100" w:type="dxa"/>
        <w:right w:w="100" w:type="dxa"/>
      </w:tblCellMar>
    </w:tblPr>
  </w:style>
  <w:style w:type="table" w:customStyle="1" w:styleId="affffb">
    <w:basedOn w:val="TableNormal"/>
    <w:tblPr>
      <w:tblStyleRowBandSize w:val="1"/>
      <w:tblStyleColBandSize w:val="1"/>
      <w:tblCellMar>
        <w:top w:w="100" w:type="dxa"/>
        <w:left w:w="100" w:type="dxa"/>
        <w:bottom w:w="100" w:type="dxa"/>
        <w:right w:w="100" w:type="dxa"/>
      </w:tblCellMar>
    </w:tblPr>
  </w:style>
  <w:style w:type="table" w:customStyle="1" w:styleId="affffc">
    <w:basedOn w:val="TableNormal"/>
    <w:tblPr>
      <w:tblStyleRowBandSize w:val="1"/>
      <w:tblStyleColBandSize w:val="1"/>
      <w:tblCellMar>
        <w:top w:w="100" w:type="dxa"/>
        <w:left w:w="100" w:type="dxa"/>
        <w:bottom w:w="100" w:type="dxa"/>
        <w:right w:w="100" w:type="dxa"/>
      </w:tblCellMar>
    </w:tblPr>
  </w:style>
  <w:style w:type="table" w:customStyle="1" w:styleId="affffd">
    <w:basedOn w:val="TableNormal"/>
    <w:tblPr>
      <w:tblStyleRowBandSize w:val="1"/>
      <w:tblStyleColBandSize w:val="1"/>
      <w:tblCellMar>
        <w:top w:w="100" w:type="dxa"/>
        <w:left w:w="100" w:type="dxa"/>
        <w:bottom w:w="100" w:type="dxa"/>
        <w:right w:w="100" w:type="dxa"/>
      </w:tblCellMar>
    </w:tblPr>
  </w:style>
  <w:style w:type="table" w:customStyle="1" w:styleId="affffe">
    <w:basedOn w:val="TableNormal"/>
    <w:tblPr>
      <w:tblStyleRowBandSize w:val="1"/>
      <w:tblStyleColBandSize w:val="1"/>
      <w:tblCellMar>
        <w:top w:w="100" w:type="dxa"/>
        <w:left w:w="100" w:type="dxa"/>
        <w:bottom w:w="100" w:type="dxa"/>
        <w:right w:w="100" w:type="dxa"/>
      </w:tblCellMar>
    </w:tblPr>
  </w:style>
  <w:style w:type="table" w:customStyle="1" w:styleId="afffff">
    <w:basedOn w:val="TableNormal"/>
    <w:tblPr>
      <w:tblStyleRowBandSize w:val="1"/>
      <w:tblStyleColBandSize w:val="1"/>
      <w:tblCellMar>
        <w:top w:w="100" w:type="dxa"/>
        <w:left w:w="100" w:type="dxa"/>
        <w:bottom w:w="100" w:type="dxa"/>
        <w:right w:w="100" w:type="dxa"/>
      </w:tblCellMar>
    </w:tblPr>
  </w:style>
  <w:style w:type="table" w:customStyle="1" w:styleId="afffff0">
    <w:basedOn w:val="TableNormal"/>
    <w:tblPr>
      <w:tblStyleRowBandSize w:val="1"/>
      <w:tblStyleColBandSize w:val="1"/>
      <w:tblCellMar>
        <w:top w:w="100" w:type="dxa"/>
        <w:left w:w="100" w:type="dxa"/>
        <w:bottom w:w="100" w:type="dxa"/>
        <w:right w:w="100" w:type="dxa"/>
      </w:tblCellMar>
    </w:tblPr>
  </w:style>
  <w:style w:type="table" w:customStyle="1" w:styleId="afffff1">
    <w:basedOn w:val="TableNormal"/>
    <w:tblPr>
      <w:tblStyleRowBandSize w:val="1"/>
      <w:tblStyleColBandSize w:val="1"/>
      <w:tblCellMar>
        <w:top w:w="100" w:type="dxa"/>
        <w:left w:w="100" w:type="dxa"/>
        <w:bottom w:w="100" w:type="dxa"/>
        <w:right w:w="100" w:type="dxa"/>
      </w:tblCellMar>
    </w:tblPr>
  </w:style>
  <w:style w:type="table" w:customStyle="1" w:styleId="afffff2">
    <w:basedOn w:val="TableNormal"/>
    <w:tblPr>
      <w:tblStyleRowBandSize w:val="1"/>
      <w:tblStyleColBandSize w:val="1"/>
      <w:tblCellMar>
        <w:top w:w="100" w:type="dxa"/>
        <w:left w:w="100" w:type="dxa"/>
        <w:bottom w:w="100" w:type="dxa"/>
        <w:right w:w="100" w:type="dxa"/>
      </w:tblCellMar>
    </w:tblPr>
  </w:style>
  <w:style w:type="table" w:customStyle="1" w:styleId="afffff3">
    <w:basedOn w:val="TableNormal"/>
    <w:tblPr>
      <w:tblStyleRowBandSize w:val="1"/>
      <w:tblStyleColBandSize w:val="1"/>
      <w:tblCellMar>
        <w:top w:w="100" w:type="dxa"/>
        <w:left w:w="100" w:type="dxa"/>
        <w:bottom w:w="100" w:type="dxa"/>
        <w:right w:w="100" w:type="dxa"/>
      </w:tblCellMar>
    </w:tblPr>
  </w:style>
  <w:style w:type="table" w:customStyle="1" w:styleId="afffff4">
    <w:basedOn w:val="TableNormal"/>
    <w:tblPr>
      <w:tblStyleRowBandSize w:val="1"/>
      <w:tblStyleColBandSize w:val="1"/>
      <w:tblCellMar>
        <w:top w:w="100" w:type="dxa"/>
        <w:left w:w="100" w:type="dxa"/>
        <w:bottom w:w="100" w:type="dxa"/>
        <w:right w:w="100" w:type="dxa"/>
      </w:tblCellMar>
    </w:tblPr>
  </w:style>
  <w:style w:type="table" w:customStyle="1" w:styleId="afffff5">
    <w:basedOn w:val="TableNormal"/>
    <w:tblPr>
      <w:tblStyleRowBandSize w:val="1"/>
      <w:tblStyleColBandSize w:val="1"/>
      <w:tblCellMar>
        <w:top w:w="100" w:type="dxa"/>
        <w:left w:w="100" w:type="dxa"/>
        <w:bottom w:w="100" w:type="dxa"/>
        <w:right w:w="100" w:type="dxa"/>
      </w:tblCellMar>
    </w:tblPr>
  </w:style>
  <w:style w:type="table" w:customStyle="1" w:styleId="afffff6">
    <w:basedOn w:val="TableNormal"/>
    <w:tblPr>
      <w:tblStyleRowBandSize w:val="1"/>
      <w:tblStyleColBandSize w:val="1"/>
      <w:tblCellMar>
        <w:top w:w="100" w:type="dxa"/>
        <w:left w:w="100" w:type="dxa"/>
        <w:bottom w:w="100" w:type="dxa"/>
        <w:right w:w="100" w:type="dxa"/>
      </w:tblCellMar>
    </w:tblPr>
  </w:style>
  <w:style w:type="table" w:customStyle="1" w:styleId="afffff7">
    <w:basedOn w:val="TableNormal"/>
    <w:tblPr>
      <w:tblStyleRowBandSize w:val="1"/>
      <w:tblStyleColBandSize w:val="1"/>
      <w:tblCellMar>
        <w:top w:w="100" w:type="dxa"/>
        <w:left w:w="100" w:type="dxa"/>
        <w:bottom w:w="100" w:type="dxa"/>
        <w:right w:w="100" w:type="dxa"/>
      </w:tblCellMar>
    </w:tblPr>
  </w:style>
  <w:style w:type="table" w:customStyle="1" w:styleId="afffff8">
    <w:basedOn w:val="TableNormal"/>
    <w:tblPr>
      <w:tblStyleRowBandSize w:val="1"/>
      <w:tblStyleColBandSize w:val="1"/>
      <w:tblCellMar>
        <w:top w:w="100" w:type="dxa"/>
        <w:left w:w="100" w:type="dxa"/>
        <w:bottom w:w="100" w:type="dxa"/>
        <w:right w:w="100" w:type="dxa"/>
      </w:tblCellMar>
    </w:tblPr>
  </w:style>
  <w:style w:type="table" w:customStyle="1" w:styleId="afffff9">
    <w:basedOn w:val="TableNormal"/>
    <w:tblPr>
      <w:tblStyleRowBandSize w:val="1"/>
      <w:tblStyleColBandSize w:val="1"/>
      <w:tblCellMar>
        <w:top w:w="100" w:type="dxa"/>
        <w:left w:w="100" w:type="dxa"/>
        <w:bottom w:w="100" w:type="dxa"/>
        <w:right w:w="100" w:type="dxa"/>
      </w:tblCellMar>
    </w:tblPr>
  </w:style>
  <w:style w:type="table" w:customStyle="1" w:styleId="afffffa">
    <w:basedOn w:val="TableNormal"/>
    <w:tblPr>
      <w:tblStyleRowBandSize w:val="1"/>
      <w:tblStyleColBandSize w:val="1"/>
      <w:tblCellMar>
        <w:top w:w="100" w:type="dxa"/>
        <w:left w:w="100" w:type="dxa"/>
        <w:bottom w:w="100" w:type="dxa"/>
        <w:right w:w="100" w:type="dxa"/>
      </w:tblCellMar>
    </w:tblPr>
  </w:style>
  <w:style w:type="table" w:customStyle="1" w:styleId="afffffb">
    <w:basedOn w:val="TableNormal"/>
    <w:tblPr>
      <w:tblStyleRowBandSize w:val="1"/>
      <w:tblStyleColBandSize w:val="1"/>
      <w:tblCellMar>
        <w:top w:w="100" w:type="dxa"/>
        <w:left w:w="100" w:type="dxa"/>
        <w:bottom w:w="100" w:type="dxa"/>
        <w:right w:w="100" w:type="dxa"/>
      </w:tblCellMar>
    </w:tblPr>
  </w:style>
  <w:style w:type="table" w:customStyle="1" w:styleId="afffffc">
    <w:basedOn w:val="TableNormal"/>
    <w:tblPr>
      <w:tblStyleRowBandSize w:val="1"/>
      <w:tblStyleColBandSize w:val="1"/>
      <w:tblCellMar>
        <w:top w:w="100" w:type="dxa"/>
        <w:left w:w="100" w:type="dxa"/>
        <w:bottom w:w="100" w:type="dxa"/>
        <w:right w:w="100" w:type="dxa"/>
      </w:tblCellMar>
    </w:tblPr>
  </w:style>
  <w:style w:type="table" w:customStyle="1" w:styleId="afffffd">
    <w:basedOn w:val="TableNormal"/>
    <w:tblPr>
      <w:tblStyleRowBandSize w:val="1"/>
      <w:tblStyleColBandSize w:val="1"/>
      <w:tblCellMar>
        <w:top w:w="100" w:type="dxa"/>
        <w:left w:w="100" w:type="dxa"/>
        <w:bottom w:w="100" w:type="dxa"/>
        <w:right w:w="100" w:type="dxa"/>
      </w:tblCellMar>
    </w:tblPr>
  </w:style>
  <w:style w:type="table" w:customStyle="1" w:styleId="afffffe">
    <w:basedOn w:val="TableNormal"/>
    <w:tblPr>
      <w:tblStyleRowBandSize w:val="1"/>
      <w:tblStyleColBandSize w:val="1"/>
      <w:tblCellMar>
        <w:top w:w="100" w:type="dxa"/>
        <w:left w:w="100" w:type="dxa"/>
        <w:bottom w:w="100" w:type="dxa"/>
        <w:right w:w="100" w:type="dxa"/>
      </w:tblCellMar>
    </w:tblPr>
  </w:style>
  <w:style w:type="table" w:customStyle="1" w:styleId="affffff">
    <w:basedOn w:val="TableNormal"/>
    <w:tblPr>
      <w:tblStyleRowBandSize w:val="1"/>
      <w:tblStyleColBandSize w:val="1"/>
      <w:tblCellMar>
        <w:top w:w="100" w:type="dxa"/>
        <w:left w:w="100" w:type="dxa"/>
        <w:bottom w:w="100" w:type="dxa"/>
        <w:right w:w="100" w:type="dxa"/>
      </w:tblCellMar>
    </w:tblPr>
  </w:style>
  <w:style w:type="table" w:customStyle="1" w:styleId="affffff0">
    <w:basedOn w:val="TableNormal"/>
    <w:tblPr>
      <w:tblStyleRowBandSize w:val="1"/>
      <w:tblStyleColBandSize w:val="1"/>
      <w:tblCellMar>
        <w:top w:w="100" w:type="dxa"/>
        <w:left w:w="100" w:type="dxa"/>
        <w:bottom w:w="100" w:type="dxa"/>
        <w:right w:w="100" w:type="dxa"/>
      </w:tblCellMar>
    </w:tblPr>
  </w:style>
  <w:style w:type="table" w:customStyle="1" w:styleId="affffff1">
    <w:basedOn w:val="TableNormal"/>
    <w:tblPr>
      <w:tblStyleRowBandSize w:val="1"/>
      <w:tblStyleColBandSize w:val="1"/>
      <w:tblCellMar>
        <w:top w:w="100" w:type="dxa"/>
        <w:left w:w="100" w:type="dxa"/>
        <w:bottom w:w="100" w:type="dxa"/>
        <w:right w:w="100" w:type="dxa"/>
      </w:tblCellMar>
    </w:tblPr>
  </w:style>
  <w:style w:type="table" w:customStyle="1" w:styleId="affffff2">
    <w:basedOn w:val="TableNormal"/>
    <w:tblPr>
      <w:tblStyleRowBandSize w:val="1"/>
      <w:tblStyleColBandSize w:val="1"/>
      <w:tblCellMar>
        <w:top w:w="100" w:type="dxa"/>
        <w:left w:w="100" w:type="dxa"/>
        <w:bottom w:w="100" w:type="dxa"/>
        <w:right w:w="100" w:type="dxa"/>
      </w:tblCellMar>
    </w:tblPr>
  </w:style>
  <w:style w:type="table" w:customStyle="1" w:styleId="affffff3">
    <w:basedOn w:val="TableNormal"/>
    <w:tblPr>
      <w:tblStyleRowBandSize w:val="1"/>
      <w:tblStyleColBandSize w:val="1"/>
      <w:tblCellMar>
        <w:top w:w="100" w:type="dxa"/>
        <w:left w:w="100" w:type="dxa"/>
        <w:bottom w:w="100" w:type="dxa"/>
        <w:right w:w="100" w:type="dxa"/>
      </w:tblCellMar>
    </w:tblPr>
  </w:style>
  <w:style w:type="table" w:customStyle="1" w:styleId="affffff4">
    <w:basedOn w:val="TableNormal"/>
    <w:tblPr>
      <w:tblStyleRowBandSize w:val="1"/>
      <w:tblStyleColBandSize w:val="1"/>
      <w:tblCellMar>
        <w:top w:w="100" w:type="dxa"/>
        <w:left w:w="100" w:type="dxa"/>
        <w:bottom w:w="100" w:type="dxa"/>
        <w:right w:w="100" w:type="dxa"/>
      </w:tblCellMar>
    </w:tblPr>
  </w:style>
  <w:style w:type="table" w:customStyle="1" w:styleId="affffff5">
    <w:basedOn w:val="TableNormal"/>
    <w:tblPr>
      <w:tblStyleRowBandSize w:val="1"/>
      <w:tblStyleColBandSize w:val="1"/>
      <w:tblCellMar>
        <w:top w:w="100" w:type="dxa"/>
        <w:left w:w="100" w:type="dxa"/>
        <w:bottom w:w="100" w:type="dxa"/>
        <w:right w:w="100" w:type="dxa"/>
      </w:tblCellMar>
    </w:tblPr>
  </w:style>
  <w:style w:type="table" w:customStyle="1" w:styleId="affffff6">
    <w:basedOn w:val="TableNormal"/>
    <w:tblPr>
      <w:tblStyleRowBandSize w:val="1"/>
      <w:tblStyleColBandSize w:val="1"/>
      <w:tblCellMar>
        <w:top w:w="100" w:type="dxa"/>
        <w:left w:w="100" w:type="dxa"/>
        <w:bottom w:w="100" w:type="dxa"/>
        <w:right w:w="100" w:type="dxa"/>
      </w:tblCellMar>
    </w:tblPr>
  </w:style>
  <w:style w:type="table" w:customStyle="1" w:styleId="affffff7">
    <w:basedOn w:val="TableNormal"/>
    <w:tblPr>
      <w:tblStyleRowBandSize w:val="1"/>
      <w:tblStyleColBandSize w:val="1"/>
      <w:tblCellMar>
        <w:top w:w="100" w:type="dxa"/>
        <w:left w:w="100" w:type="dxa"/>
        <w:bottom w:w="100" w:type="dxa"/>
        <w:right w:w="100" w:type="dxa"/>
      </w:tblCellMar>
    </w:tblPr>
  </w:style>
  <w:style w:type="table" w:customStyle="1" w:styleId="affffff8">
    <w:basedOn w:val="TableNormal"/>
    <w:tblPr>
      <w:tblStyleRowBandSize w:val="1"/>
      <w:tblStyleColBandSize w:val="1"/>
      <w:tblCellMar>
        <w:top w:w="100" w:type="dxa"/>
        <w:left w:w="100" w:type="dxa"/>
        <w:bottom w:w="100" w:type="dxa"/>
        <w:right w:w="100" w:type="dxa"/>
      </w:tblCellMar>
    </w:tblPr>
  </w:style>
  <w:style w:type="table" w:customStyle="1" w:styleId="affffff9">
    <w:basedOn w:val="TableNormal"/>
    <w:tblPr>
      <w:tblStyleRowBandSize w:val="1"/>
      <w:tblStyleColBandSize w:val="1"/>
      <w:tblCellMar>
        <w:top w:w="100" w:type="dxa"/>
        <w:left w:w="100" w:type="dxa"/>
        <w:bottom w:w="100" w:type="dxa"/>
        <w:right w:w="100" w:type="dxa"/>
      </w:tblCellMar>
    </w:tblPr>
  </w:style>
  <w:style w:type="table" w:customStyle="1" w:styleId="affffffa">
    <w:basedOn w:val="TableNormal"/>
    <w:tblPr>
      <w:tblStyleRowBandSize w:val="1"/>
      <w:tblStyleColBandSize w:val="1"/>
      <w:tblCellMar>
        <w:top w:w="100" w:type="dxa"/>
        <w:left w:w="100" w:type="dxa"/>
        <w:bottom w:w="100" w:type="dxa"/>
        <w:right w:w="100" w:type="dxa"/>
      </w:tblCellMar>
    </w:tblPr>
  </w:style>
  <w:style w:type="table" w:customStyle="1" w:styleId="affffffb">
    <w:basedOn w:val="TableNormal"/>
    <w:tblPr>
      <w:tblStyleRowBandSize w:val="1"/>
      <w:tblStyleColBandSize w:val="1"/>
      <w:tblCellMar>
        <w:top w:w="100" w:type="dxa"/>
        <w:left w:w="100" w:type="dxa"/>
        <w:bottom w:w="100" w:type="dxa"/>
        <w:right w:w="100" w:type="dxa"/>
      </w:tblCellMar>
    </w:tblPr>
  </w:style>
  <w:style w:type="table" w:customStyle="1" w:styleId="affffffc">
    <w:basedOn w:val="TableNormal"/>
    <w:tblPr>
      <w:tblStyleRowBandSize w:val="1"/>
      <w:tblStyleColBandSize w:val="1"/>
      <w:tblCellMar>
        <w:top w:w="100" w:type="dxa"/>
        <w:left w:w="100" w:type="dxa"/>
        <w:bottom w:w="100" w:type="dxa"/>
        <w:right w:w="100" w:type="dxa"/>
      </w:tblCellMar>
    </w:tblPr>
  </w:style>
  <w:style w:type="table" w:customStyle="1" w:styleId="affffffd">
    <w:basedOn w:val="TableNormal"/>
    <w:tblPr>
      <w:tblStyleRowBandSize w:val="1"/>
      <w:tblStyleColBandSize w:val="1"/>
      <w:tblCellMar>
        <w:top w:w="100" w:type="dxa"/>
        <w:left w:w="100" w:type="dxa"/>
        <w:bottom w:w="100" w:type="dxa"/>
        <w:right w:w="100" w:type="dxa"/>
      </w:tblCellMar>
    </w:tblPr>
  </w:style>
  <w:style w:type="table" w:customStyle="1" w:styleId="affffffe">
    <w:basedOn w:val="TableNormal"/>
    <w:tblPr>
      <w:tblStyleRowBandSize w:val="1"/>
      <w:tblStyleColBandSize w:val="1"/>
      <w:tblCellMar>
        <w:top w:w="100" w:type="dxa"/>
        <w:left w:w="100" w:type="dxa"/>
        <w:bottom w:w="100" w:type="dxa"/>
        <w:right w:w="100" w:type="dxa"/>
      </w:tblCellMar>
    </w:tblPr>
  </w:style>
  <w:style w:type="table" w:customStyle="1" w:styleId="afffffff">
    <w:basedOn w:val="TableNormal"/>
    <w:tblPr>
      <w:tblStyleRowBandSize w:val="1"/>
      <w:tblStyleColBandSize w:val="1"/>
      <w:tblCellMar>
        <w:top w:w="100" w:type="dxa"/>
        <w:left w:w="100" w:type="dxa"/>
        <w:bottom w:w="100" w:type="dxa"/>
        <w:right w:w="100" w:type="dxa"/>
      </w:tblCellMar>
    </w:tblPr>
  </w:style>
  <w:style w:type="table" w:customStyle="1" w:styleId="afffffff0">
    <w:basedOn w:val="TableNormal"/>
    <w:tblPr>
      <w:tblStyleRowBandSize w:val="1"/>
      <w:tblStyleColBandSize w:val="1"/>
      <w:tblCellMar>
        <w:top w:w="100" w:type="dxa"/>
        <w:left w:w="100" w:type="dxa"/>
        <w:bottom w:w="100" w:type="dxa"/>
        <w:right w:w="100" w:type="dxa"/>
      </w:tblCellMar>
    </w:tblPr>
  </w:style>
  <w:style w:type="table" w:customStyle="1" w:styleId="afffffff1">
    <w:basedOn w:val="TableNormal"/>
    <w:tblPr>
      <w:tblStyleRowBandSize w:val="1"/>
      <w:tblStyleColBandSize w:val="1"/>
      <w:tblCellMar>
        <w:top w:w="100" w:type="dxa"/>
        <w:left w:w="100" w:type="dxa"/>
        <w:bottom w:w="100" w:type="dxa"/>
        <w:right w:w="100" w:type="dxa"/>
      </w:tblCellMar>
    </w:tblPr>
  </w:style>
  <w:style w:type="table" w:customStyle="1" w:styleId="afffffff2">
    <w:basedOn w:val="TableNormal"/>
    <w:tblPr>
      <w:tblStyleRowBandSize w:val="1"/>
      <w:tblStyleColBandSize w:val="1"/>
      <w:tblCellMar>
        <w:top w:w="100" w:type="dxa"/>
        <w:left w:w="100" w:type="dxa"/>
        <w:bottom w:w="100" w:type="dxa"/>
        <w:right w:w="100" w:type="dxa"/>
      </w:tblCellMar>
    </w:tblPr>
  </w:style>
  <w:style w:type="table" w:customStyle="1" w:styleId="afffffff3">
    <w:basedOn w:val="TableNormal"/>
    <w:tblPr>
      <w:tblStyleRowBandSize w:val="1"/>
      <w:tblStyleColBandSize w:val="1"/>
      <w:tblCellMar>
        <w:top w:w="100" w:type="dxa"/>
        <w:left w:w="100" w:type="dxa"/>
        <w:bottom w:w="100" w:type="dxa"/>
        <w:right w:w="100" w:type="dxa"/>
      </w:tblCellMar>
    </w:tblPr>
  </w:style>
  <w:style w:type="table" w:customStyle="1" w:styleId="afffffff4">
    <w:basedOn w:val="TableNormal"/>
    <w:tblPr>
      <w:tblStyleRowBandSize w:val="1"/>
      <w:tblStyleColBandSize w:val="1"/>
      <w:tblCellMar>
        <w:top w:w="100" w:type="dxa"/>
        <w:left w:w="100" w:type="dxa"/>
        <w:bottom w:w="100" w:type="dxa"/>
        <w:right w:w="100" w:type="dxa"/>
      </w:tblCellMar>
    </w:tblPr>
  </w:style>
  <w:style w:type="table" w:customStyle="1" w:styleId="afffffff5">
    <w:basedOn w:val="TableNormal"/>
    <w:tblPr>
      <w:tblStyleRowBandSize w:val="1"/>
      <w:tblStyleColBandSize w:val="1"/>
      <w:tblCellMar>
        <w:top w:w="100" w:type="dxa"/>
        <w:left w:w="100" w:type="dxa"/>
        <w:bottom w:w="100" w:type="dxa"/>
        <w:right w:w="100" w:type="dxa"/>
      </w:tblCellMar>
    </w:tblPr>
  </w:style>
  <w:style w:type="table" w:customStyle="1" w:styleId="afffffff6">
    <w:basedOn w:val="TableNormal"/>
    <w:tblPr>
      <w:tblStyleRowBandSize w:val="1"/>
      <w:tblStyleColBandSize w:val="1"/>
      <w:tblCellMar>
        <w:top w:w="100" w:type="dxa"/>
        <w:left w:w="100" w:type="dxa"/>
        <w:bottom w:w="100" w:type="dxa"/>
        <w:right w:w="100" w:type="dxa"/>
      </w:tblCellMar>
    </w:tblPr>
  </w:style>
  <w:style w:type="table" w:customStyle="1" w:styleId="afffffff7">
    <w:basedOn w:val="TableNormal"/>
    <w:tblPr>
      <w:tblStyleRowBandSize w:val="1"/>
      <w:tblStyleColBandSize w:val="1"/>
      <w:tblCellMar>
        <w:top w:w="100" w:type="dxa"/>
        <w:left w:w="100" w:type="dxa"/>
        <w:bottom w:w="100" w:type="dxa"/>
        <w:right w:w="100" w:type="dxa"/>
      </w:tblCellMar>
    </w:tblPr>
  </w:style>
  <w:style w:type="table" w:customStyle="1" w:styleId="afffffff8">
    <w:basedOn w:val="TableNormal"/>
    <w:tblPr>
      <w:tblStyleRowBandSize w:val="1"/>
      <w:tblStyleColBandSize w:val="1"/>
      <w:tblCellMar>
        <w:top w:w="100" w:type="dxa"/>
        <w:left w:w="100" w:type="dxa"/>
        <w:bottom w:w="100" w:type="dxa"/>
        <w:right w:w="100" w:type="dxa"/>
      </w:tblCellMar>
    </w:tblPr>
  </w:style>
  <w:style w:type="table" w:customStyle="1" w:styleId="afffffff9">
    <w:basedOn w:val="TableNormal"/>
    <w:tblPr>
      <w:tblStyleRowBandSize w:val="1"/>
      <w:tblStyleColBandSize w:val="1"/>
      <w:tblCellMar>
        <w:top w:w="100" w:type="dxa"/>
        <w:left w:w="100" w:type="dxa"/>
        <w:bottom w:w="100" w:type="dxa"/>
        <w:right w:w="100" w:type="dxa"/>
      </w:tblCellMar>
    </w:tblPr>
  </w:style>
  <w:style w:type="table" w:customStyle="1" w:styleId="afffffffa">
    <w:basedOn w:val="TableNormal"/>
    <w:tblPr>
      <w:tblStyleRowBandSize w:val="1"/>
      <w:tblStyleColBandSize w:val="1"/>
      <w:tblCellMar>
        <w:top w:w="100" w:type="dxa"/>
        <w:left w:w="100" w:type="dxa"/>
        <w:bottom w:w="100" w:type="dxa"/>
        <w:right w:w="100" w:type="dxa"/>
      </w:tblCellMar>
    </w:tblPr>
  </w:style>
  <w:style w:type="table" w:customStyle="1" w:styleId="afffffffb">
    <w:basedOn w:val="TableNormal"/>
    <w:tblPr>
      <w:tblStyleRowBandSize w:val="1"/>
      <w:tblStyleColBandSize w:val="1"/>
      <w:tblCellMar>
        <w:top w:w="100" w:type="dxa"/>
        <w:left w:w="100" w:type="dxa"/>
        <w:bottom w:w="100" w:type="dxa"/>
        <w:right w:w="100" w:type="dxa"/>
      </w:tblCellMar>
    </w:tblPr>
  </w:style>
  <w:style w:type="table" w:customStyle="1" w:styleId="afffffffc">
    <w:basedOn w:val="TableNormal"/>
    <w:tblPr>
      <w:tblStyleRowBandSize w:val="1"/>
      <w:tblStyleColBandSize w:val="1"/>
      <w:tblCellMar>
        <w:top w:w="100" w:type="dxa"/>
        <w:left w:w="100" w:type="dxa"/>
        <w:bottom w:w="100" w:type="dxa"/>
        <w:right w:w="100" w:type="dxa"/>
      </w:tblCellMar>
    </w:tblPr>
  </w:style>
  <w:style w:type="table" w:customStyle="1" w:styleId="afffffffd">
    <w:basedOn w:val="TableNormal"/>
    <w:tblPr>
      <w:tblStyleRowBandSize w:val="1"/>
      <w:tblStyleColBandSize w:val="1"/>
      <w:tblCellMar>
        <w:top w:w="100" w:type="dxa"/>
        <w:left w:w="100" w:type="dxa"/>
        <w:bottom w:w="100" w:type="dxa"/>
        <w:right w:w="100" w:type="dxa"/>
      </w:tblCellMar>
    </w:tblPr>
  </w:style>
  <w:style w:type="table" w:customStyle="1" w:styleId="afffffffe">
    <w:basedOn w:val="TableNormal"/>
    <w:tblPr>
      <w:tblStyleRowBandSize w:val="1"/>
      <w:tblStyleColBandSize w:val="1"/>
      <w:tblCellMar>
        <w:top w:w="100" w:type="dxa"/>
        <w:left w:w="100" w:type="dxa"/>
        <w:bottom w:w="100" w:type="dxa"/>
        <w:right w:w="100" w:type="dxa"/>
      </w:tblCellMar>
    </w:tblPr>
  </w:style>
  <w:style w:type="table" w:customStyle="1" w:styleId="affffffff">
    <w:basedOn w:val="TableNormal"/>
    <w:tblPr>
      <w:tblStyleRowBandSize w:val="1"/>
      <w:tblStyleColBandSize w:val="1"/>
      <w:tblCellMar>
        <w:top w:w="100" w:type="dxa"/>
        <w:left w:w="100" w:type="dxa"/>
        <w:bottom w:w="100" w:type="dxa"/>
        <w:right w:w="100" w:type="dxa"/>
      </w:tblCellMar>
    </w:tblPr>
  </w:style>
  <w:style w:type="table" w:customStyle="1" w:styleId="affffffff0">
    <w:basedOn w:val="TableNormal"/>
    <w:tblPr>
      <w:tblStyleRowBandSize w:val="1"/>
      <w:tblStyleColBandSize w:val="1"/>
      <w:tblCellMar>
        <w:top w:w="100" w:type="dxa"/>
        <w:left w:w="100" w:type="dxa"/>
        <w:bottom w:w="100" w:type="dxa"/>
        <w:right w:w="100" w:type="dxa"/>
      </w:tblCellMar>
    </w:tblPr>
  </w:style>
  <w:style w:type="table" w:customStyle="1" w:styleId="affffffff1">
    <w:basedOn w:val="TableNormal"/>
    <w:tblPr>
      <w:tblStyleRowBandSize w:val="1"/>
      <w:tblStyleColBandSize w:val="1"/>
      <w:tblCellMar>
        <w:top w:w="100" w:type="dxa"/>
        <w:left w:w="100" w:type="dxa"/>
        <w:bottom w:w="100" w:type="dxa"/>
        <w:right w:w="100" w:type="dxa"/>
      </w:tblCellMar>
    </w:tblPr>
  </w:style>
  <w:style w:type="table" w:customStyle="1" w:styleId="affffffff2">
    <w:basedOn w:val="TableNormal"/>
    <w:tblPr>
      <w:tblStyleRowBandSize w:val="1"/>
      <w:tblStyleColBandSize w:val="1"/>
      <w:tblCellMar>
        <w:top w:w="100" w:type="dxa"/>
        <w:left w:w="100" w:type="dxa"/>
        <w:bottom w:w="100" w:type="dxa"/>
        <w:right w:w="100" w:type="dxa"/>
      </w:tblCellMar>
    </w:tblPr>
  </w:style>
  <w:style w:type="table" w:customStyle="1" w:styleId="affffffff3">
    <w:basedOn w:val="TableNormal"/>
    <w:tblPr>
      <w:tblStyleRowBandSize w:val="1"/>
      <w:tblStyleColBandSize w:val="1"/>
      <w:tblCellMar>
        <w:top w:w="100" w:type="dxa"/>
        <w:left w:w="100" w:type="dxa"/>
        <w:bottom w:w="100" w:type="dxa"/>
        <w:right w:w="100" w:type="dxa"/>
      </w:tblCellMar>
    </w:tblPr>
  </w:style>
  <w:style w:type="table" w:customStyle="1" w:styleId="affffffff4">
    <w:basedOn w:val="TableNormal"/>
    <w:tblPr>
      <w:tblStyleRowBandSize w:val="1"/>
      <w:tblStyleColBandSize w:val="1"/>
      <w:tblCellMar>
        <w:top w:w="100" w:type="dxa"/>
        <w:left w:w="100" w:type="dxa"/>
        <w:bottom w:w="100" w:type="dxa"/>
        <w:right w:w="100" w:type="dxa"/>
      </w:tblCellMar>
    </w:tblPr>
  </w:style>
  <w:style w:type="table" w:customStyle="1" w:styleId="affffffff5">
    <w:basedOn w:val="TableNormal"/>
    <w:tblPr>
      <w:tblStyleRowBandSize w:val="1"/>
      <w:tblStyleColBandSize w:val="1"/>
      <w:tblCellMar>
        <w:top w:w="100" w:type="dxa"/>
        <w:left w:w="100" w:type="dxa"/>
        <w:bottom w:w="100" w:type="dxa"/>
        <w:right w:w="100" w:type="dxa"/>
      </w:tblCellMar>
    </w:tblPr>
  </w:style>
  <w:style w:type="table" w:customStyle="1" w:styleId="affffffff6">
    <w:basedOn w:val="TableNormal"/>
    <w:tblPr>
      <w:tblStyleRowBandSize w:val="1"/>
      <w:tblStyleColBandSize w:val="1"/>
      <w:tblCellMar>
        <w:top w:w="100" w:type="dxa"/>
        <w:left w:w="100" w:type="dxa"/>
        <w:bottom w:w="100" w:type="dxa"/>
        <w:right w:w="100" w:type="dxa"/>
      </w:tblCellMar>
    </w:tblPr>
  </w:style>
  <w:style w:type="table" w:customStyle="1" w:styleId="affffffff7">
    <w:basedOn w:val="TableNormal"/>
    <w:tblPr>
      <w:tblStyleRowBandSize w:val="1"/>
      <w:tblStyleColBandSize w:val="1"/>
      <w:tblCellMar>
        <w:top w:w="100" w:type="dxa"/>
        <w:left w:w="100" w:type="dxa"/>
        <w:bottom w:w="100" w:type="dxa"/>
        <w:right w:w="100" w:type="dxa"/>
      </w:tblCellMar>
    </w:tblPr>
  </w:style>
  <w:style w:type="table" w:customStyle="1" w:styleId="affffffff8">
    <w:basedOn w:val="TableNormal"/>
    <w:tblPr>
      <w:tblStyleRowBandSize w:val="1"/>
      <w:tblStyleColBandSize w:val="1"/>
      <w:tblCellMar>
        <w:top w:w="100" w:type="dxa"/>
        <w:left w:w="100" w:type="dxa"/>
        <w:bottom w:w="100" w:type="dxa"/>
        <w:right w:w="100" w:type="dxa"/>
      </w:tblCellMar>
    </w:tblPr>
  </w:style>
  <w:style w:type="table" w:customStyle="1" w:styleId="affffffff9">
    <w:basedOn w:val="TableNormal"/>
    <w:tblPr>
      <w:tblStyleRowBandSize w:val="1"/>
      <w:tblStyleColBandSize w:val="1"/>
      <w:tblCellMar>
        <w:top w:w="100" w:type="dxa"/>
        <w:left w:w="100" w:type="dxa"/>
        <w:bottom w:w="100" w:type="dxa"/>
        <w:right w:w="100" w:type="dxa"/>
      </w:tblCellMar>
    </w:tblPr>
  </w:style>
  <w:style w:type="table" w:customStyle="1" w:styleId="affffffffa">
    <w:basedOn w:val="TableNormal"/>
    <w:tblPr>
      <w:tblStyleRowBandSize w:val="1"/>
      <w:tblStyleColBandSize w:val="1"/>
      <w:tblCellMar>
        <w:top w:w="100" w:type="dxa"/>
        <w:left w:w="100" w:type="dxa"/>
        <w:bottom w:w="100" w:type="dxa"/>
        <w:right w:w="100" w:type="dxa"/>
      </w:tblCellMar>
    </w:tblPr>
  </w:style>
  <w:style w:type="table" w:customStyle="1" w:styleId="affffffffb">
    <w:basedOn w:val="TableNormal"/>
    <w:tblPr>
      <w:tblStyleRowBandSize w:val="1"/>
      <w:tblStyleColBandSize w:val="1"/>
      <w:tblCellMar>
        <w:top w:w="100" w:type="dxa"/>
        <w:left w:w="100" w:type="dxa"/>
        <w:bottom w:w="100" w:type="dxa"/>
        <w:right w:w="100" w:type="dxa"/>
      </w:tblCellMar>
    </w:tblPr>
  </w:style>
  <w:style w:type="table" w:customStyle="1" w:styleId="affffffffc">
    <w:basedOn w:val="TableNormal"/>
    <w:tblPr>
      <w:tblStyleRowBandSize w:val="1"/>
      <w:tblStyleColBandSize w:val="1"/>
      <w:tblCellMar>
        <w:top w:w="100" w:type="dxa"/>
        <w:left w:w="100" w:type="dxa"/>
        <w:bottom w:w="100" w:type="dxa"/>
        <w:right w:w="100" w:type="dxa"/>
      </w:tblCellMar>
    </w:tblPr>
  </w:style>
  <w:style w:type="table" w:customStyle="1" w:styleId="affffffffd">
    <w:basedOn w:val="TableNormal"/>
    <w:tblPr>
      <w:tblStyleRowBandSize w:val="1"/>
      <w:tblStyleColBandSize w:val="1"/>
      <w:tblCellMar>
        <w:top w:w="100" w:type="dxa"/>
        <w:left w:w="100" w:type="dxa"/>
        <w:bottom w:w="100" w:type="dxa"/>
        <w:right w:w="100" w:type="dxa"/>
      </w:tblCellMar>
    </w:tblPr>
  </w:style>
  <w:style w:type="table" w:customStyle="1" w:styleId="affffffffe">
    <w:basedOn w:val="TableNormal"/>
    <w:tblPr>
      <w:tblStyleRowBandSize w:val="1"/>
      <w:tblStyleColBandSize w:val="1"/>
      <w:tblCellMar>
        <w:top w:w="100" w:type="dxa"/>
        <w:left w:w="100" w:type="dxa"/>
        <w:bottom w:w="100" w:type="dxa"/>
        <w:right w:w="100" w:type="dxa"/>
      </w:tblCellMar>
    </w:tblPr>
  </w:style>
  <w:style w:type="table" w:customStyle="1" w:styleId="afffffffff">
    <w:basedOn w:val="TableNormal"/>
    <w:tblPr>
      <w:tblStyleRowBandSize w:val="1"/>
      <w:tblStyleColBandSize w:val="1"/>
      <w:tblCellMar>
        <w:top w:w="100" w:type="dxa"/>
        <w:left w:w="100" w:type="dxa"/>
        <w:bottom w:w="100" w:type="dxa"/>
        <w:right w:w="100" w:type="dxa"/>
      </w:tblCellMar>
    </w:tblPr>
  </w:style>
  <w:style w:type="table" w:customStyle="1" w:styleId="afffffffff0">
    <w:basedOn w:val="TableNormal"/>
    <w:tblPr>
      <w:tblStyleRowBandSize w:val="1"/>
      <w:tblStyleColBandSize w:val="1"/>
      <w:tblCellMar>
        <w:top w:w="100" w:type="dxa"/>
        <w:left w:w="100" w:type="dxa"/>
        <w:bottom w:w="100" w:type="dxa"/>
        <w:right w:w="100" w:type="dxa"/>
      </w:tblCellMar>
    </w:tblPr>
  </w:style>
  <w:style w:type="table" w:customStyle="1" w:styleId="afffffffff1">
    <w:basedOn w:val="TableNormal"/>
    <w:tblPr>
      <w:tblStyleRowBandSize w:val="1"/>
      <w:tblStyleColBandSize w:val="1"/>
      <w:tblCellMar>
        <w:top w:w="100" w:type="dxa"/>
        <w:left w:w="100" w:type="dxa"/>
        <w:bottom w:w="100" w:type="dxa"/>
        <w:right w:w="100" w:type="dxa"/>
      </w:tblCellMar>
    </w:tblPr>
  </w:style>
  <w:style w:type="table" w:customStyle="1" w:styleId="afffffffff2">
    <w:basedOn w:val="TableNormal"/>
    <w:tblPr>
      <w:tblStyleRowBandSize w:val="1"/>
      <w:tblStyleColBandSize w:val="1"/>
      <w:tblCellMar>
        <w:top w:w="100" w:type="dxa"/>
        <w:left w:w="100" w:type="dxa"/>
        <w:bottom w:w="100" w:type="dxa"/>
        <w:right w:w="100" w:type="dxa"/>
      </w:tblCellMar>
    </w:tblPr>
  </w:style>
  <w:style w:type="table" w:customStyle="1" w:styleId="afffffffff3">
    <w:basedOn w:val="TableNormal"/>
    <w:tblPr>
      <w:tblStyleRowBandSize w:val="1"/>
      <w:tblStyleColBandSize w:val="1"/>
      <w:tblCellMar>
        <w:top w:w="100" w:type="dxa"/>
        <w:left w:w="100" w:type="dxa"/>
        <w:bottom w:w="100" w:type="dxa"/>
        <w:right w:w="100" w:type="dxa"/>
      </w:tblCellMar>
    </w:tblPr>
  </w:style>
  <w:style w:type="table" w:customStyle="1" w:styleId="afffffffff4">
    <w:basedOn w:val="TableNormal"/>
    <w:tblPr>
      <w:tblStyleRowBandSize w:val="1"/>
      <w:tblStyleColBandSize w:val="1"/>
      <w:tblCellMar>
        <w:top w:w="100" w:type="dxa"/>
        <w:left w:w="100" w:type="dxa"/>
        <w:bottom w:w="100" w:type="dxa"/>
        <w:right w:w="100" w:type="dxa"/>
      </w:tblCellMar>
    </w:tblPr>
  </w:style>
  <w:style w:type="table" w:customStyle="1" w:styleId="afffffffff5">
    <w:basedOn w:val="TableNormal"/>
    <w:tblPr>
      <w:tblStyleRowBandSize w:val="1"/>
      <w:tblStyleColBandSize w:val="1"/>
      <w:tblCellMar>
        <w:top w:w="100" w:type="dxa"/>
        <w:left w:w="100" w:type="dxa"/>
        <w:bottom w:w="100" w:type="dxa"/>
        <w:right w:w="100" w:type="dxa"/>
      </w:tblCellMar>
    </w:tblPr>
  </w:style>
  <w:style w:type="table" w:customStyle="1" w:styleId="afffffffff6">
    <w:basedOn w:val="TableNormal"/>
    <w:tblPr>
      <w:tblStyleRowBandSize w:val="1"/>
      <w:tblStyleColBandSize w:val="1"/>
      <w:tblCellMar>
        <w:top w:w="100" w:type="dxa"/>
        <w:left w:w="100" w:type="dxa"/>
        <w:bottom w:w="100" w:type="dxa"/>
        <w:right w:w="100" w:type="dxa"/>
      </w:tblCellMar>
    </w:tblPr>
  </w:style>
  <w:style w:type="table" w:customStyle="1" w:styleId="afffffffff7">
    <w:basedOn w:val="TableNormal"/>
    <w:tblPr>
      <w:tblStyleRowBandSize w:val="1"/>
      <w:tblStyleColBandSize w:val="1"/>
      <w:tblCellMar>
        <w:top w:w="100" w:type="dxa"/>
        <w:left w:w="100" w:type="dxa"/>
        <w:bottom w:w="100" w:type="dxa"/>
        <w:right w:w="100" w:type="dxa"/>
      </w:tblCellMar>
    </w:tblPr>
  </w:style>
  <w:style w:type="table" w:customStyle="1" w:styleId="afffffffff8">
    <w:basedOn w:val="TableNormal"/>
    <w:tblPr>
      <w:tblStyleRowBandSize w:val="1"/>
      <w:tblStyleColBandSize w:val="1"/>
      <w:tblCellMar>
        <w:top w:w="100" w:type="dxa"/>
        <w:left w:w="100" w:type="dxa"/>
        <w:bottom w:w="100" w:type="dxa"/>
        <w:right w:w="100" w:type="dxa"/>
      </w:tblCellMar>
    </w:tblPr>
  </w:style>
  <w:style w:type="table" w:customStyle="1" w:styleId="afffffffff9">
    <w:basedOn w:val="TableNormal"/>
    <w:tblPr>
      <w:tblStyleRowBandSize w:val="1"/>
      <w:tblStyleColBandSize w:val="1"/>
      <w:tblCellMar>
        <w:top w:w="100" w:type="dxa"/>
        <w:left w:w="100" w:type="dxa"/>
        <w:bottom w:w="100" w:type="dxa"/>
        <w:right w:w="100" w:type="dxa"/>
      </w:tblCellMar>
    </w:tblPr>
  </w:style>
  <w:style w:type="table" w:customStyle="1" w:styleId="afffffffffa">
    <w:basedOn w:val="TableNormal"/>
    <w:tblPr>
      <w:tblStyleRowBandSize w:val="1"/>
      <w:tblStyleColBandSize w:val="1"/>
      <w:tblCellMar>
        <w:top w:w="100" w:type="dxa"/>
        <w:left w:w="100" w:type="dxa"/>
        <w:bottom w:w="100" w:type="dxa"/>
        <w:right w:w="100" w:type="dxa"/>
      </w:tblCellMar>
    </w:tblPr>
  </w:style>
  <w:style w:type="table" w:customStyle="1" w:styleId="afffffffffb">
    <w:basedOn w:val="TableNormal"/>
    <w:tblPr>
      <w:tblStyleRowBandSize w:val="1"/>
      <w:tblStyleColBandSize w:val="1"/>
      <w:tblCellMar>
        <w:top w:w="100" w:type="dxa"/>
        <w:left w:w="100" w:type="dxa"/>
        <w:bottom w:w="100" w:type="dxa"/>
        <w:right w:w="100" w:type="dxa"/>
      </w:tblCellMar>
    </w:tblPr>
  </w:style>
  <w:style w:type="table" w:customStyle="1" w:styleId="afffffffffc">
    <w:basedOn w:val="TableNormal"/>
    <w:tblPr>
      <w:tblStyleRowBandSize w:val="1"/>
      <w:tblStyleColBandSize w:val="1"/>
      <w:tblCellMar>
        <w:top w:w="100" w:type="dxa"/>
        <w:left w:w="100" w:type="dxa"/>
        <w:bottom w:w="100" w:type="dxa"/>
        <w:right w:w="100" w:type="dxa"/>
      </w:tblCellMar>
    </w:tblPr>
  </w:style>
  <w:style w:type="table" w:customStyle="1" w:styleId="afffffffffd">
    <w:basedOn w:val="TableNormal"/>
    <w:tblPr>
      <w:tblStyleRowBandSize w:val="1"/>
      <w:tblStyleColBandSize w:val="1"/>
      <w:tblCellMar>
        <w:top w:w="100" w:type="dxa"/>
        <w:left w:w="100" w:type="dxa"/>
        <w:bottom w:w="100" w:type="dxa"/>
        <w:right w:w="100" w:type="dxa"/>
      </w:tblCellMar>
    </w:tblPr>
  </w:style>
  <w:style w:type="table" w:customStyle="1" w:styleId="afffffffffe">
    <w:basedOn w:val="TableNormal"/>
    <w:tblPr>
      <w:tblStyleRowBandSize w:val="1"/>
      <w:tblStyleColBandSize w:val="1"/>
      <w:tblCellMar>
        <w:top w:w="100" w:type="dxa"/>
        <w:left w:w="100" w:type="dxa"/>
        <w:bottom w:w="100" w:type="dxa"/>
        <w:right w:w="100" w:type="dxa"/>
      </w:tblCellMar>
    </w:tblPr>
  </w:style>
  <w:style w:type="table" w:customStyle="1" w:styleId="affffffffff">
    <w:basedOn w:val="TableNormal"/>
    <w:tblPr>
      <w:tblStyleRowBandSize w:val="1"/>
      <w:tblStyleColBandSize w:val="1"/>
      <w:tblCellMar>
        <w:top w:w="100" w:type="dxa"/>
        <w:left w:w="100" w:type="dxa"/>
        <w:bottom w:w="100" w:type="dxa"/>
        <w:right w:w="100" w:type="dxa"/>
      </w:tblCellMar>
    </w:tblPr>
  </w:style>
  <w:style w:type="table" w:customStyle="1" w:styleId="affffffffff0">
    <w:basedOn w:val="TableNormal"/>
    <w:tblPr>
      <w:tblStyleRowBandSize w:val="1"/>
      <w:tblStyleColBandSize w:val="1"/>
      <w:tblCellMar>
        <w:top w:w="100" w:type="dxa"/>
        <w:left w:w="100" w:type="dxa"/>
        <w:bottom w:w="100" w:type="dxa"/>
        <w:right w:w="100" w:type="dxa"/>
      </w:tblCellMar>
    </w:tblPr>
  </w:style>
  <w:style w:type="table" w:customStyle="1" w:styleId="affffffffff1">
    <w:basedOn w:val="TableNormal"/>
    <w:tblPr>
      <w:tblStyleRowBandSize w:val="1"/>
      <w:tblStyleColBandSize w:val="1"/>
      <w:tblCellMar>
        <w:top w:w="100" w:type="dxa"/>
        <w:left w:w="100" w:type="dxa"/>
        <w:bottom w:w="100" w:type="dxa"/>
        <w:right w:w="100" w:type="dxa"/>
      </w:tblCellMar>
    </w:tblPr>
  </w:style>
  <w:style w:type="table" w:customStyle="1" w:styleId="affffffffff2">
    <w:basedOn w:val="TableNormal"/>
    <w:tblPr>
      <w:tblStyleRowBandSize w:val="1"/>
      <w:tblStyleColBandSize w:val="1"/>
      <w:tblCellMar>
        <w:top w:w="100" w:type="dxa"/>
        <w:left w:w="100" w:type="dxa"/>
        <w:bottom w:w="100" w:type="dxa"/>
        <w:right w:w="100" w:type="dxa"/>
      </w:tblCellMar>
    </w:tblPr>
  </w:style>
  <w:style w:type="table" w:customStyle="1" w:styleId="affffffffff3">
    <w:basedOn w:val="TableNormal"/>
    <w:tblPr>
      <w:tblStyleRowBandSize w:val="1"/>
      <w:tblStyleColBandSize w:val="1"/>
      <w:tblCellMar>
        <w:top w:w="100" w:type="dxa"/>
        <w:left w:w="100" w:type="dxa"/>
        <w:bottom w:w="100" w:type="dxa"/>
        <w:right w:w="100" w:type="dxa"/>
      </w:tblCellMar>
    </w:tblPr>
  </w:style>
  <w:style w:type="table" w:customStyle="1" w:styleId="affffffffff4">
    <w:basedOn w:val="TableNormal"/>
    <w:tblPr>
      <w:tblStyleRowBandSize w:val="1"/>
      <w:tblStyleColBandSize w:val="1"/>
      <w:tblCellMar>
        <w:top w:w="100" w:type="dxa"/>
        <w:left w:w="100" w:type="dxa"/>
        <w:bottom w:w="100" w:type="dxa"/>
        <w:right w:w="100" w:type="dxa"/>
      </w:tblCellMar>
    </w:tblPr>
  </w:style>
  <w:style w:type="table" w:customStyle="1" w:styleId="affffffffff5">
    <w:basedOn w:val="TableNormal"/>
    <w:tblPr>
      <w:tblStyleRowBandSize w:val="1"/>
      <w:tblStyleColBandSize w:val="1"/>
      <w:tblCellMar>
        <w:top w:w="100" w:type="dxa"/>
        <w:left w:w="100" w:type="dxa"/>
        <w:bottom w:w="100" w:type="dxa"/>
        <w:right w:w="100" w:type="dxa"/>
      </w:tblCellMar>
    </w:tblPr>
  </w:style>
  <w:style w:type="table" w:customStyle="1" w:styleId="affffffffff6">
    <w:basedOn w:val="TableNormal"/>
    <w:tblPr>
      <w:tblStyleRowBandSize w:val="1"/>
      <w:tblStyleColBandSize w:val="1"/>
      <w:tblCellMar>
        <w:top w:w="100" w:type="dxa"/>
        <w:left w:w="100" w:type="dxa"/>
        <w:bottom w:w="100" w:type="dxa"/>
        <w:right w:w="100" w:type="dxa"/>
      </w:tblCellMar>
    </w:tblPr>
  </w:style>
  <w:style w:type="table" w:customStyle="1" w:styleId="affffffffff7">
    <w:basedOn w:val="TableNormal"/>
    <w:tblPr>
      <w:tblStyleRowBandSize w:val="1"/>
      <w:tblStyleColBandSize w:val="1"/>
      <w:tblCellMar>
        <w:top w:w="100" w:type="dxa"/>
        <w:left w:w="100" w:type="dxa"/>
        <w:bottom w:w="100" w:type="dxa"/>
        <w:right w:w="100" w:type="dxa"/>
      </w:tblCellMar>
    </w:tblPr>
  </w:style>
  <w:style w:type="table" w:customStyle="1" w:styleId="affffffffff8">
    <w:basedOn w:val="TableNormal"/>
    <w:tblPr>
      <w:tblStyleRowBandSize w:val="1"/>
      <w:tblStyleColBandSize w:val="1"/>
      <w:tblCellMar>
        <w:top w:w="100" w:type="dxa"/>
        <w:left w:w="100" w:type="dxa"/>
        <w:bottom w:w="100" w:type="dxa"/>
        <w:right w:w="100" w:type="dxa"/>
      </w:tblCellMar>
    </w:tblPr>
  </w:style>
  <w:style w:type="table" w:customStyle="1" w:styleId="affffffffff9">
    <w:basedOn w:val="TableNormal"/>
    <w:tblPr>
      <w:tblStyleRowBandSize w:val="1"/>
      <w:tblStyleColBandSize w:val="1"/>
      <w:tblCellMar>
        <w:top w:w="100" w:type="dxa"/>
        <w:left w:w="100" w:type="dxa"/>
        <w:bottom w:w="100" w:type="dxa"/>
        <w:right w:w="100" w:type="dxa"/>
      </w:tblCellMar>
    </w:tblPr>
  </w:style>
  <w:style w:type="table" w:customStyle="1" w:styleId="affffffffffa">
    <w:basedOn w:val="TableNormal"/>
    <w:tblPr>
      <w:tblStyleRowBandSize w:val="1"/>
      <w:tblStyleColBandSize w:val="1"/>
      <w:tblCellMar>
        <w:top w:w="100" w:type="dxa"/>
        <w:left w:w="100" w:type="dxa"/>
        <w:bottom w:w="100" w:type="dxa"/>
        <w:right w:w="100" w:type="dxa"/>
      </w:tblCellMar>
    </w:tblPr>
  </w:style>
  <w:style w:type="table" w:customStyle="1" w:styleId="affffffffffb">
    <w:basedOn w:val="TableNormal"/>
    <w:tblPr>
      <w:tblStyleRowBandSize w:val="1"/>
      <w:tblStyleColBandSize w:val="1"/>
      <w:tblCellMar>
        <w:top w:w="100" w:type="dxa"/>
        <w:left w:w="100" w:type="dxa"/>
        <w:bottom w:w="100" w:type="dxa"/>
        <w:right w:w="100" w:type="dxa"/>
      </w:tblCellMar>
    </w:tblPr>
  </w:style>
  <w:style w:type="table" w:customStyle="1" w:styleId="affffffffffc">
    <w:basedOn w:val="TableNormal"/>
    <w:tblPr>
      <w:tblStyleRowBandSize w:val="1"/>
      <w:tblStyleColBandSize w:val="1"/>
      <w:tblCellMar>
        <w:top w:w="100" w:type="dxa"/>
        <w:left w:w="100" w:type="dxa"/>
        <w:bottom w:w="100" w:type="dxa"/>
        <w:right w:w="100" w:type="dxa"/>
      </w:tblCellMar>
    </w:tblPr>
  </w:style>
  <w:style w:type="table" w:customStyle="1" w:styleId="affffffffffd">
    <w:basedOn w:val="TableNormal"/>
    <w:tblPr>
      <w:tblStyleRowBandSize w:val="1"/>
      <w:tblStyleColBandSize w:val="1"/>
      <w:tblCellMar>
        <w:top w:w="100" w:type="dxa"/>
        <w:left w:w="100" w:type="dxa"/>
        <w:bottom w:w="100" w:type="dxa"/>
        <w:right w:w="100" w:type="dxa"/>
      </w:tblCellMar>
    </w:tblPr>
  </w:style>
  <w:style w:type="table" w:customStyle="1" w:styleId="affffffffffe">
    <w:basedOn w:val="TableNormal"/>
    <w:tblPr>
      <w:tblStyleRowBandSize w:val="1"/>
      <w:tblStyleColBandSize w:val="1"/>
      <w:tblCellMar>
        <w:top w:w="100" w:type="dxa"/>
        <w:left w:w="100" w:type="dxa"/>
        <w:bottom w:w="100" w:type="dxa"/>
        <w:right w:w="100" w:type="dxa"/>
      </w:tblCellMar>
    </w:tblPr>
  </w:style>
  <w:style w:type="table" w:customStyle="1" w:styleId="afffffffffff">
    <w:basedOn w:val="TableNormal"/>
    <w:tblPr>
      <w:tblStyleRowBandSize w:val="1"/>
      <w:tblStyleColBandSize w:val="1"/>
      <w:tblCellMar>
        <w:top w:w="100" w:type="dxa"/>
        <w:left w:w="100" w:type="dxa"/>
        <w:bottom w:w="100" w:type="dxa"/>
        <w:right w:w="100" w:type="dxa"/>
      </w:tblCellMar>
    </w:tblPr>
  </w:style>
  <w:style w:type="table" w:customStyle="1" w:styleId="afffffffffff0">
    <w:basedOn w:val="TableNormal"/>
    <w:tblPr>
      <w:tblStyleRowBandSize w:val="1"/>
      <w:tblStyleColBandSize w:val="1"/>
      <w:tblCellMar>
        <w:top w:w="100" w:type="dxa"/>
        <w:left w:w="100" w:type="dxa"/>
        <w:bottom w:w="100" w:type="dxa"/>
        <w:right w:w="100" w:type="dxa"/>
      </w:tblCellMar>
    </w:tblPr>
  </w:style>
  <w:style w:type="table" w:customStyle="1" w:styleId="afffffffffff1">
    <w:basedOn w:val="TableNormal"/>
    <w:tblPr>
      <w:tblStyleRowBandSize w:val="1"/>
      <w:tblStyleColBandSize w:val="1"/>
      <w:tblCellMar>
        <w:top w:w="100" w:type="dxa"/>
        <w:left w:w="100" w:type="dxa"/>
        <w:bottom w:w="100" w:type="dxa"/>
        <w:right w:w="100" w:type="dxa"/>
      </w:tblCellMar>
    </w:tblPr>
  </w:style>
  <w:style w:type="table" w:customStyle="1" w:styleId="afffffffffff2">
    <w:basedOn w:val="TableNormal"/>
    <w:tblPr>
      <w:tblStyleRowBandSize w:val="1"/>
      <w:tblStyleColBandSize w:val="1"/>
      <w:tblCellMar>
        <w:top w:w="100" w:type="dxa"/>
        <w:left w:w="100" w:type="dxa"/>
        <w:bottom w:w="100" w:type="dxa"/>
        <w:right w:w="100" w:type="dxa"/>
      </w:tblCellMar>
    </w:tblPr>
  </w:style>
  <w:style w:type="table" w:customStyle="1" w:styleId="afffffffffff3">
    <w:basedOn w:val="TableNormal"/>
    <w:tblPr>
      <w:tblStyleRowBandSize w:val="1"/>
      <w:tblStyleColBandSize w:val="1"/>
      <w:tblCellMar>
        <w:top w:w="100" w:type="dxa"/>
        <w:left w:w="100" w:type="dxa"/>
        <w:bottom w:w="100" w:type="dxa"/>
        <w:right w:w="100" w:type="dxa"/>
      </w:tblCellMar>
    </w:tblPr>
  </w:style>
  <w:style w:type="table" w:customStyle="1" w:styleId="afffffffffff4">
    <w:basedOn w:val="TableNormal"/>
    <w:tblPr>
      <w:tblStyleRowBandSize w:val="1"/>
      <w:tblStyleColBandSize w:val="1"/>
      <w:tblCellMar>
        <w:top w:w="100" w:type="dxa"/>
        <w:left w:w="100" w:type="dxa"/>
        <w:bottom w:w="100" w:type="dxa"/>
        <w:right w:w="100" w:type="dxa"/>
      </w:tblCellMar>
    </w:tblPr>
  </w:style>
  <w:style w:type="table" w:customStyle="1" w:styleId="afffffffffff5">
    <w:basedOn w:val="TableNormal"/>
    <w:tblPr>
      <w:tblStyleRowBandSize w:val="1"/>
      <w:tblStyleColBandSize w:val="1"/>
      <w:tblCellMar>
        <w:top w:w="100" w:type="dxa"/>
        <w:left w:w="100" w:type="dxa"/>
        <w:bottom w:w="100" w:type="dxa"/>
        <w:right w:w="100" w:type="dxa"/>
      </w:tblCellMar>
    </w:tblPr>
  </w:style>
  <w:style w:type="table" w:customStyle="1" w:styleId="afffffffffff6">
    <w:basedOn w:val="TableNormal"/>
    <w:tblPr>
      <w:tblStyleRowBandSize w:val="1"/>
      <w:tblStyleColBandSize w:val="1"/>
      <w:tblCellMar>
        <w:top w:w="100" w:type="dxa"/>
        <w:left w:w="100" w:type="dxa"/>
        <w:bottom w:w="100" w:type="dxa"/>
        <w:right w:w="100" w:type="dxa"/>
      </w:tblCellMar>
    </w:tblPr>
  </w:style>
  <w:style w:type="table" w:customStyle="1" w:styleId="afffffffffff7">
    <w:basedOn w:val="TableNormal"/>
    <w:tblPr>
      <w:tblStyleRowBandSize w:val="1"/>
      <w:tblStyleColBandSize w:val="1"/>
      <w:tblCellMar>
        <w:top w:w="100" w:type="dxa"/>
        <w:left w:w="100" w:type="dxa"/>
        <w:bottom w:w="100" w:type="dxa"/>
        <w:right w:w="100" w:type="dxa"/>
      </w:tblCellMar>
    </w:tblPr>
  </w:style>
  <w:style w:type="table" w:customStyle="1" w:styleId="afffffffffff8">
    <w:basedOn w:val="TableNormal"/>
    <w:tblPr>
      <w:tblStyleRowBandSize w:val="1"/>
      <w:tblStyleColBandSize w:val="1"/>
      <w:tblCellMar>
        <w:top w:w="100" w:type="dxa"/>
        <w:left w:w="100" w:type="dxa"/>
        <w:bottom w:w="100" w:type="dxa"/>
        <w:right w:w="100" w:type="dxa"/>
      </w:tblCellMar>
    </w:tblPr>
  </w:style>
  <w:style w:type="table" w:customStyle="1" w:styleId="afffffffffff9">
    <w:basedOn w:val="TableNormal"/>
    <w:tblPr>
      <w:tblStyleRowBandSize w:val="1"/>
      <w:tblStyleColBandSize w:val="1"/>
      <w:tblCellMar>
        <w:top w:w="100" w:type="dxa"/>
        <w:left w:w="100" w:type="dxa"/>
        <w:bottom w:w="100" w:type="dxa"/>
        <w:right w:w="100" w:type="dxa"/>
      </w:tblCellMar>
    </w:tblPr>
  </w:style>
  <w:style w:type="table" w:customStyle="1" w:styleId="afffffffffffa">
    <w:basedOn w:val="TableNormal"/>
    <w:tblPr>
      <w:tblStyleRowBandSize w:val="1"/>
      <w:tblStyleColBandSize w:val="1"/>
      <w:tblCellMar>
        <w:top w:w="100" w:type="dxa"/>
        <w:left w:w="100" w:type="dxa"/>
        <w:bottom w:w="100" w:type="dxa"/>
        <w:right w:w="100" w:type="dxa"/>
      </w:tblCellMar>
    </w:tblPr>
  </w:style>
  <w:style w:type="table" w:customStyle="1" w:styleId="afffffffffffb">
    <w:basedOn w:val="TableNormal"/>
    <w:tblPr>
      <w:tblStyleRowBandSize w:val="1"/>
      <w:tblStyleColBandSize w:val="1"/>
      <w:tblCellMar>
        <w:top w:w="100" w:type="dxa"/>
        <w:left w:w="100" w:type="dxa"/>
        <w:bottom w:w="100" w:type="dxa"/>
        <w:right w:w="100" w:type="dxa"/>
      </w:tblCellMar>
    </w:tblPr>
  </w:style>
  <w:style w:type="table" w:customStyle="1" w:styleId="afffffffffffc">
    <w:basedOn w:val="TableNormal"/>
    <w:tblPr>
      <w:tblStyleRowBandSize w:val="1"/>
      <w:tblStyleColBandSize w:val="1"/>
      <w:tblCellMar>
        <w:top w:w="100" w:type="dxa"/>
        <w:left w:w="100" w:type="dxa"/>
        <w:bottom w:w="100" w:type="dxa"/>
        <w:right w:w="100" w:type="dxa"/>
      </w:tblCellMar>
    </w:tblPr>
  </w:style>
  <w:style w:type="table" w:customStyle="1" w:styleId="afffffffffffd">
    <w:basedOn w:val="TableNormal"/>
    <w:tblPr>
      <w:tblStyleRowBandSize w:val="1"/>
      <w:tblStyleColBandSize w:val="1"/>
      <w:tblCellMar>
        <w:top w:w="100" w:type="dxa"/>
        <w:left w:w="100" w:type="dxa"/>
        <w:bottom w:w="100" w:type="dxa"/>
        <w:right w:w="100" w:type="dxa"/>
      </w:tblCellMar>
    </w:tblPr>
  </w:style>
  <w:style w:type="table" w:customStyle="1" w:styleId="afffffffffffe">
    <w:basedOn w:val="TableNormal"/>
    <w:tblPr>
      <w:tblStyleRowBandSize w:val="1"/>
      <w:tblStyleColBandSize w:val="1"/>
      <w:tblCellMar>
        <w:top w:w="100" w:type="dxa"/>
        <w:left w:w="100" w:type="dxa"/>
        <w:bottom w:w="100" w:type="dxa"/>
        <w:right w:w="100" w:type="dxa"/>
      </w:tblCellMar>
    </w:tblPr>
  </w:style>
  <w:style w:type="table" w:customStyle="1" w:styleId="affffffffffff">
    <w:basedOn w:val="TableNormal"/>
    <w:tblPr>
      <w:tblStyleRowBandSize w:val="1"/>
      <w:tblStyleColBandSize w:val="1"/>
      <w:tblCellMar>
        <w:top w:w="100" w:type="dxa"/>
        <w:left w:w="100" w:type="dxa"/>
        <w:bottom w:w="100" w:type="dxa"/>
        <w:right w:w="100" w:type="dxa"/>
      </w:tblCellMar>
    </w:tblPr>
  </w:style>
  <w:style w:type="table" w:customStyle="1" w:styleId="affffffffffff0">
    <w:basedOn w:val="TableNormal"/>
    <w:tblPr>
      <w:tblStyleRowBandSize w:val="1"/>
      <w:tblStyleColBandSize w:val="1"/>
      <w:tblCellMar>
        <w:top w:w="100" w:type="dxa"/>
        <w:left w:w="100" w:type="dxa"/>
        <w:bottom w:w="100" w:type="dxa"/>
        <w:right w:w="100" w:type="dxa"/>
      </w:tblCellMar>
    </w:tblPr>
  </w:style>
  <w:style w:type="table" w:customStyle="1" w:styleId="affffffffffff1">
    <w:basedOn w:val="TableNormal"/>
    <w:tblPr>
      <w:tblStyleRowBandSize w:val="1"/>
      <w:tblStyleColBandSize w:val="1"/>
      <w:tblCellMar>
        <w:top w:w="100" w:type="dxa"/>
        <w:left w:w="100" w:type="dxa"/>
        <w:bottom w:w="100" w:type="dxa"/>
        <w:right w:w="100" w:type="dxa"/>
      </w:tblCellMar>
    </w:tblPr>
  </w:style>
  <w:style w:type="table" w:customStyle="1" w:styleId="affffffffffff2">
    <w:basedOn w:val="TableNormal"/>
    <w:tblPr>
      <w:tblStyleRowBandSize w:val="1"/>
      <w:tblStyleColBandSize w:val="1"/>
      <w:tblCellMar>
        <w:top w:w="100" w:type="dxa"/>
        <w:left w:w="100" w:type="dxa"/>
        <w:bottom w:w="100" w:type="dxa"/>
        <w:right w:w="100" w:type="dxa"/>
      </w:tblCellMar>
    </w:tblPr>
  </w:style>
  <w:style w:type="table" w:customStyle="1" w:styleId="affffffffffff3">
    <w:basedOn w:val="TableNormal"/>
    <w:tblPr>
      <w:tblStyleRowBandSize w:val="1"/>
      <w:tblStyleColBandSize w:val="1"/>
      <w:tblCellMar>
        <w:top w:w="100" w:type="dxa"/>
        <w:left w:w="100" w:type="dxa"/>
        <w:bottom w:w="100" w:type="dxa"/>
        <w:right w:w="100" w:type="dxa"/>
      </w:tblCellMar>
    </w:tblPr>
  </w:style>
  <w:style w:type="table" w:customStyle="1" w:styleId="affffffffffff4">
    <w:basedOn w:val="TableNormal"/>
    <w:tblPr>
      <w:tblStyleRowBandSize w:val="1"/>
      <w:tblStyleColBandSize w:val="1"/>
      <w:tblCellMar>
        <w:top w:w="100" w:type="dxa"/>
        <w:left w:w="100" w:type="dxa"/>
        <w:bottom w:w="100" w:type="dxa"/>
        <w:right w:w="100" w:type="dxa"/>
      </w:tblCellMar>
    </w:tblPr>
  </w:style>
  <w:style w:type="table" w:customStyle="1" w:styleId="affffffffffff5">
    <w:basedOn w:val="TableNormal"/>
    <w:tblPr>
      <w:tblStyleRowBandSize w:val="1"/>
      <w:tblStyleColBandSize w:val="1"/>
      <w:tblCellMar>
        <w:top w:w="100" w:type="dxa"/>
        <w:left w:w="100" w:type="dxa"/>
        <w:bottom w:w="100" w:type="dxa"/>
        <w:right w:w="100" w:type="dxa"/>
      </w:tblCellMar>
    </w:tblPr>
  </w:style>
  <w:style w:type="table" w:customStyle="1" w:styleId="affffffffffff6">
    <w:basedOn w:val="TableNormal"/>
    <w:tblPr>
      <w:tblStyleRowBandSize w:val="1"/>
      <w:tblStyleColBandSize w:val="1"/>
      <w:tblCellMar>
        <w:top w:w="100" w:type="dxa"/>
        <w:left w:w="100" w:type="dxa"/>
        <w:bottom w:w="100" w:type="dxa"/>
        <w:right w:w="100" w:type="dxa"/>
      </w:tblCellMar>
    </w:tblPr>
  </w:style>
  <w:style w:type="table" w:customStyle="1" w:styleId="affffffffffff7">
    <w:basedOn w:val="TableNormal"/>
    <w:tblPr>
      <w:tblStyleRowBandSize w:val="1"/>
      <w:tblStyleColBandSize w:val="1"/>
      <w:tblCellMar>
        <w:top w:w="100" w:type="dxa"/>
        <w:left w:w="100" w:type="dxa"/>
        <w:bottom w:w="100" w:type="dxa"/>
        <w:right w:w="100" w:type="dxa"/>
      </w:tblCellMar>
    </w:tblPr>
  </w:style>
  <w:style w:type="table" w:customStyle="1" w:styleId="affffffffffff8">
    <w:basedOn w:val="TableNormal"/>
    <w:tblPr>
      <w:tblStyleRowBandSize w:val="1"/>
      <w:tblStyleColBandSize w:val="1"/>
      <w:tblCellMar>
        <w:top w:w="100" w:type="dxa"/>
        <w:left w:w="100" w:type="dxa"/>
        <w:bottom w:w="100" w:type="dxa"/>
        <w:right w:w="100" w:type="dxa"/>
      </w:tblCellMar>
    </w:tblPr>
  </w:style>
  <w:style w:type="table" w:customStyle="1" w:styleId="affffffffffff9">
    <w:basedOn w:val="TableNormal"/>
    <w:tblPr>
      <w:tblStyleRowBandSize w:val="1"/>
      <w:tblStyleColBandSize w:val="1"/>
      <w:tblCellMar>
        <w:top w:w="100" w:type="dxa"/>
        <w:left w:w="100" w:type="dxa"/>
        <w:bottom w:w="100" w:type="dxa"/>
        <w:right w:w="100" w:type="dxa"/>
      </w:tblCellMar>
    </w:tblPr>
  </w:style>
  <w:style w:type="table" w:customStyle="1" w:styleId="affffffffffffa">
    <w:basedOn w:val="TableNormal"/>
    <w:tblPr>
      <w:tblStyleRowBandSize w:val="1"/>
      <w:tblStyleColBandSize w:val="1"/>
      <w:tblCellMar>
        <w:top w:w="100" w:type="dxa"/>
        <w:left w:w="100" w:type="dxa"/>
        <w:bottom w:w="100" w:type="dxa"/>
        <w:right w:w="100" w:type="dxa"/>
      </w:tblCellMar>
    </w:tblPr>
  </w:style>
  <w:style w:type="table" w:customStyle="1" w:styleId="affffffffffffb">
    <w:basedOn w:val="TableNormal"/>
    <w:tblPr>
      <w:tblStyleRowBandSize w:val="1"/>
      <w:tblStyleColBandSize w:val="1"/>
      <w:tblCellMar>
        <w:top w:w="100" w:type="dxa"/>
        <w:left w:w="100" w:type="dxa"/>
        <w:bottom w:w="100" w:type="dxa"/>
        <w:right w:w="100" w:type="dxa"/>
      </w:tblCellMar>
    </w:tblPr>
  </w:style>
  <w:style w:type="table" w:customStyle="1" w:styleId="affffffffffffc">
    <w:basedOn w:val="TableNormal"/>
    <w:tblPr>
      <w:tblStyleRowBandSize w:val="1"/>
      <w:tblStyleColBandSize w:val="1"/>
      <w:tblCellMar>
        <w:top w:w="100" w:type="dxa"/>
        <w:left w:w="100" w:type="dxa"/>
        <w:bottom w:w="100" w:type="dxa"/>
        <w:right w:w="100" w:type="dxa"/>
      </w:tblCellMar>
    </w:tblPr>
  </w:style>
  <w:style w:type="table" w:customStyle="1" w:styleId="affffffffffffd">
    <w:basedOn w:val="TableNormal"/>
    <w:tblPr>
      <w:tblStyleRowBandSize w:val="1"/>
      <w:tblStyleColBandSize w:val="1"/>
      <w:tblCellMar>
        <w:top w:w="100" w:type="dxa"/>
        <w:left w:w="100" w:type="dxa"/>
        <w:bottom w:w="100" w:type="dxa"/>
        <w:right w:w="100" w:type="dxa"/>
      </w:tblCellMar>
    </w:tblPr>
  </w:style>
  <w:style w:type="table" w:customStyle="1" w:styleId="affffffffffffe">
    <w:basedOn w:val="TableNormal"/>
    <w:tblPr>
      <w:tblStyleRowBandSize w:val="1"/>
      <w:tblStyleColBandSize w:val="1"/>
      <w:tblCellMar>
        <w:top w:w="100" w:type="dxa"/>
        <w:left w:w="100" w:type="dxa"/>
        <w:bottom w:w="100" w:type="dxa"/>
        <w:right w:w="100" w:type="dxa"/>
      </w:tblCellMar>
    </w:tblPr>
  </w:style>
  <w:style w:type="table" w:customStyle="1" w:styleId="afffffffffffff">
    <w:basedOn w:val="TableNormal"/>
    <w:tblPr>
      <w:tblStyleRowBandSize w:val="1"/>
      <w:tblStyleColBandSize w:val="1"/>
      <w:tblCellMar>
        <w:top w:w="100" w:type="dxa"/>
        <w:left w:w="100" w:type="dxa"/>
        <w:bottom w:w="100" w:type="dxa"/>
        <w:right w:w="100" w:type="dxa"/>
      </w:tblCellMar>
    </w:tblPr>
  </w:style>
  <w:style w:type="table" w:customStyle="1" w:styleId="afffffffffffff0">
    <w:basedOn w:val="TableNormal"/>
    <w:tblPr>
      <w:tblStyleRowBandSize w:val="1"/>
      <w:tblStyleColBandSize w:val="1"/>
      <w:tblCellMar>
        <w:top w:w="100" w:type="dxa"/>
        <w:left w:w="100" w:type="dxa"/>
        <w:bottom w:w="100" w:type="dxa"/>
        <w:right w:w="100" w:type="dxa"/>
      </w:tblCellMar>
    </w:tblPr>
  </w:style>
  <w:style w:type="table" w:customStyle="1" w:styleId="afffffffffffff1">
    <w:basedOn w:val="TableNormal"/>
    <w:tblPr>
      <w:tblStyleRowBandSize w:val="1"/>
      <w:tblStyleColBandSize w:val="1"/>
      <w:tblCellMar>
        <w:top w:w="100" w:type="dxa"/>
        <w:left w:w="100" w:type="dxa"/>
        <w:bottom w:w="100" w:type="dxa"/>
        <w:right w:w="100" w:type="dxa"/>
      </w:tblCellMar>
    </w:tblPr>
  </w:style>
  <w:style w:type="table" w:customStyle="1" w:styleId="afffffffffffff2">
    <w:basedOn w:val="TableNormal"/>
    <w:tblPr>
      <w:tblStyleRowBandSize w:val="1"/>
      <w:tblStyleColBandSize w:val="1"/>
      <w:tblCellMar>
        <w:top w:w="100" w:type="dxa"/>
        <w:left w:w="100" w:type="dxa"/>
        <w:bottom w:w="100" w:type="dxa"/>
        <w:right w:w="100" w:type="dxa"/>
      </w:tblCellMar>
    </w:tblPr>
  </w:style>
  <w:style w:type="table" w:customStyle="1" w:styleId="afffffffffffff3">
    <w:basedOn w:val="TableNormal"/>
    <w:tblPr>
      <w:tblStyleRowBandSize w:val="1"/>
      <w:tblStyleColBandSize w:val="1"/>
      <w:tblCellMar>
        <w:top w:w="100" w:type="dxa"/>
        <w:left w:w="100" w:type="dxa"/>
        <w:bottom w:w="100" w:type="dxa"/>
        <w:right w:w="100" w:type="dxa"/>
      </w:tblCellMar>
    </w:tblPr>
  </w:style>
  <w:style w:type="table" w:customStyle="1" w:styleId="afffffffffffff4">
    <w:basedOn w:val="TableNormal"/>
    <w:tblPr>
      <w:tblStyleRowBandSize w:val="1"/>
      <w:tblStyleColBandSize w:val="1"/>
      <w:tblCellMar>
        <w:top w:w="100" w:type="dxa"/>
        <w:left w:w="100" w:type="dxa"/>
        <w:bottom w:w="100" w:type="dxa"/>
        <w:right w:w="100" w:type="dxa"/>
      </w:tblCellMar>
    </w:tblPr>
  </w:style>
  <w:style w:type="table" w:customStyle="1" w:styleId="afffffffffffff5">
    <w:basedOn w:val="TableNormal"/>
    <w:tblPr>
      <w:tblStyleRowBandSize w:val="1"/>
      <w:tblStyleColBandSize w:val="1"/>
      <w:tblCellMar>
        <w:top w:w="100" w:type="dxa"/>
        <w:left w:w="100" w:type="dxa"/>
        <w:bottom w:w="100" w:type="dxa"/>
        <w:right w:w="100" w:type="dxa"/>
      </w:tblCellMar>
    </w:tblPr>
  </w:style>
  <w:style w:type="table" w:customStyle="1" w:styleId="afffffffffffff6">
    <w:basedOn w:val="TableNormal"/>
    <w:tblPr>
      <w:tblStyleRowBandSize w:val="1"/>
      <w:tblStyleColBandSize w:val="1"/>
      <w:tblCellMar>
        <w:top w:w="100" w:type="dxa"/>
        <w:left w:w="100" w:type="dxa"/>
        <w:bottom w:w="100" w:type="dxa"/>
        <w:right w:w="100" w:type="dxa"/>
      </w:tblCellMar>
    </w:tblPr>
  </w:style>
  <w:style w:type="table" w:customStyle="1" w:styleId="afffffffffffff7">
    <w:basedOn w:val="TableNormal"/>
    <w:tblPr>
      <w:tblStyleRowBandSize w:val="1"/>
      <w:tblStyleColBandSize w:val="1"/>
      <w:tblCellMar>
        <w:top w:w="100" w:type="dxa"/>
        <w:left w:w="100" w:type="dxa"/>
        <w:bottom w:w="100" w:type="dxa"/>
        <w:right w:w="100" w:type="dxa"/>
      </w:tblCellMar>
    </w:tblPr>
  </w:style>
  <w:style w:type="table" w:customStyle="1" w:styleId="afffffffffffff8">
    <w:basedOn w:val="TableNormal"/>
    <w:tblPr>
      <w:tblStyleRowBandSize w:val="1"/>
      <w:tblStyleColBandSize w:val="1"/>
      <w:tblCellMar>
        <w:top w:w="100" w:type="dxa"/>
        <w:left w:w="100" w:type="dxa"/>
        <w:bottom w:w="100" w:type="dxa"/>
        <w:right w:w="100" w:type="dxa"/>
      </w:tblCellMar>
    </w:tblPr>
  </w:style>
  <w:style w:type="table" w:customStyle="1" w:styleId="afffffffffffff9">
    <w:basedOn w:val="TableNormal"/>
    <w:tblPr>
      <w:tblStyleRowBandSize w:val="1"/>
      <w:tblStyleColBandSize w:val="1"/>
      <w:tblCellMar>
        <w:top w:w="100" w:type="dxa"/>
        <w:left w:w="100" w:type="dxa"/>
        <w:bottom w:w="100" w:type="dxa"/>
        <w:right w:w="100" w:type="dxa"/>
      </w:tblCellMar>
    </w:tblPr>
  </w:style>
  <w:style w:type="table" w:customStyle="1" w:styleId="afffffffffffffa">
    <w:basedOn w:val="TableNormal"/>
    <w:tblPr>
      <w:tblStyleRowBandSize w:val="1"/>
      <w:tblStyleColBandSize w:val="1"/>
      <w:tblCellMar>
        <w:top w:w="100" w:type="dxa"/>
        <w:left w:w="100" w:type="dxa"/>
        <w:bottom w:w="100" w:type="dxa"/>
        <w:right w:w="100" w:type="dxa"/>
      </w:tblCellMar>
    </w:tblPr>
  </w:style>
  <w:style w:type="table" w:customStyle="1" w:styleId="afffffffffffffb">
    <w:basedOn w:val="TableNormal"/>
    <w:tblPr>
      <w:tblStyleRowBandSize w:val="1"/>
      <w:tblStyleColBandSize w:val="1"/>
      <w:tblCellMar>
        <w:top w:w="100" w:type="dxa"/>
        <w:left w:w="100" w:type="dxa"/>
        <w:bottom w:w="100" w:type="dxa"/>
        <w:right w:w="100" w:type="dxa"/>
      </w:tblCellMar>
    </w:tblPr>
  </w:style>
  <w:style w:type="table" w:customStyle="1" w:styleId="afffffffffffffc">
    <w:basedOn w:val="TableNormal"/>
    <w:tblPr>
      <w:tblStyleRowBandSize w:val="1"/>
      <w:tblStyleColBandSize w:val="1"/>
      <w:tblCellMar>
        <w:top w:w="100" w:type="dxa"/>
        <w:left w:w="100" w:type="dxa"/>
        <w:bottom w:w="100" w:type="dxa"/>
        <w:right w:w="100" w:type="dxa"/>
      </w:tblCellMar>
    </w:tblPr>
  </w:style>
  <w:style w:type="table" w:customStyle="1" w:styleId="afffffffffffffd">
    <w:basedOn w:val="TableNormal"/>
    <w:tblPr>
      <w:tblStyleRowBandSize w:val="1"/>
      <w:tblStyleColBandSize w:val="1"/>
      <w:tblCellMar>
        <w:top w:w="100" w:type="dxa"/>
        <w:left w:w="100" w:type="dxa"/>
        <w:bottom w:w="100" w:type="dxa"/>
        <w:right w:w="100" w:type="dxa"/>
      </w:tblCellMar>
    </w:tblPr>
  </w:style>
  <w:style w:type="table" w:customStyle="1" w:styleId="a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fffffffffffffffffff3">
    <w:basedOn w:val="TableNormal"/>
    <w:tblPr>
      <w:tblStyleRowBandSize w:val="1"/>
      <w:tblStyleColBandSize w:val="1"/>
      <w:tblCellMar>
        <w:top w:w="100" w:type="dxa"/>
        <w:left w:w="100" w:type="dxa"/>
        <w:bottom w:w="100" w:type="dxa"/>
        <w:right w:w="100" w:type="dxa"/>
      </w:tblCellMar>
    </w:tblPr>
  </w:style>
  <w:style w:type="paragraph" w:styleId="afffffffffffffffffffffffffffffffff4">
    <w:name w:val="Balloon Text"/>
    <w:basedOn w:val="a"/>
    <w:link w:val="afffffffffffffffffffffffffffffffff5"/>
    <w:uiPriority w:val="99"/>
    <w:semiHidden/>
    <w:unhideWhenUsed/>
    <w:rsid w:val="00FE3BEC"/>
    <w:pPr>
      <w:spacing w:line="240" w:lineRule="auto"/>
    </w:pPr>
    <w:rPr>
      <w:rFonts w:ascii="Tahoma" w:hAnsi="Tahoma" w:cs="Tahoma"/>
      <w:sz w:val="16"/>
      <w:szCs w:val="16"/>
    </w:rPr>
  </w:style>
  <w:style w:type="character" w:customStyle="1" w:styleId="afffffffffffffffffffffffffffffffff5">
    <w:name w:val="Текст выноски Знак"/>
    <w:basedOn w:val="a0"/>
    <w:link w:val="afffffffffffffffffffffffffffffffff4"/>
    <w:uiPriority w:val="99"/>
    <w:semiHidden/>
    <w:rsid w:val="00FE3B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15202</Words>
  <Characters>86652</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2022-02-28T11:26:00Z</dcterms:created>
  <dcterms:modified xsi:type="dcterms:W3CDTF">2022-02-28T11:26:00Z</dcterms:modified>
</cp:coreProperties>
</file>